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66" w:rsidRPr="005D48D4" w:rsidRDefault="00017266" w:rsidP="00017266">
      <w:pPr>
        <w:jc w:val="center"/>
        <w:rPr>
          <w:rFonts w:ascii="Times New Roman" w:hAnsi="Times New Roman" w:cs="Times New Roman"/>
          <w:b/>
          <w:u w:val="single"/>
        </w:rPr>
      </w:pPr>
      <w:r w:rsidRPr="005D48D4">
        <w:rPr>
          <w:rFonts w:ascii="Times New Roman" w:hAnsi="Times New Roman" w:cs="Times New Roman"/>
          <w:b/>
          <w:u w:val="single"/>
        </w:rPr>
        <w:t>İLAN</w:t>
      </w:r>
      <w:bookmarkStart w:id="0" w:name="_GoBack"/>
      <w:bookmarkEnd w:id="0"/>
    </w:p>
    <w:p w:rsidR="00017266" w:rsidRPr="005D48D4" w:rsidRDefault="00017266" w:rsidP="00017266">
      <w:pPr>
        <w:jc w:val="center"/>
        <w:rPr>
          <w:rFonts w:ascii="Times New Roman" w:hAnsi="Times New Roman" w:cs="Times New Roman"/>
          <w:b/>
        </w:rPr>
      </w:pPr>
      <w:r w:rsidRPr="005D48D4">
        <w:rPr>
          <w:rFonts w:ascii="Times New Roman" w:hAnsi="Times New Roman" w:cs="Times New Roman"/>
          <w:b/>
        </w:rPr>
        <w:t>(KAHRAMANMARAŞ İL TARIM VE ORMAN MÜDÜRLÜĞÜ)</w:t>
      </w:r>
    </w:p>
    <w:p w:rsidR="009A2B90" w:rsidRDefault="00017266" w:rsidP="00017266">
      <w:pPr>
        <w:ind w:firstLine="709"/>
        <w:jc w:val="both"/>
        <w:rPr>
          <w:rFonts w:ascii="Times New Roman" w:hAnsi="Times New Roman" w:cs="Times New Roman"/>
        </w:rPr>
      </w:pPr>
      <w:r w:rsidRPr="00017266">
        <w:rPr>
          <w:rFonts w:ascii="Times New Roman" w:hAnsi="Times New Roman" w:cs="Times New Roman"/>
        </w:rPr>
        <w:t xml:space="preserve">4342 sayılı Mera Kanununun 12 </w:t>
      </w:r>
      <w:proofErr w:type="spellStart"/>
      <w:r w:rsidR="003D2594">
        <w:rPr>
          <w:rFonts w:ascii="Times New Roman" w:hAnsi="Times New Roman" w:cs="Times New Roman"/>
        </w:rPr>
        <w:t>nci</w:t>
      </w:r>
      <w:proofErr w:type="spellEnd"/>
      <w:r w:rsidR="003D2594">
        <w:rPr>
          <w:rFonts w:ascii="Times New Roman" w:hAnsi="Times New Roman" w:cs="Times New Roman"/>
        </w:rPr>
        <w:t xml:space="preserve"> maddesinin 2 </w:t>
      </w:r>
      <w:proofErr w:type="spellStart"/>
      <w:r w:rsidRPr="00017266">
        <w:rPr>
          <w:rFonts w:ascii="Times New Roman" w:hAnsi="Times New Roman" w:cs="Times New Roman"/>
        </w:rPr>
        <w:t>nci</w:t>
      </w:r>
      <w:proofErr w:type="spellEnd"/>
      <w:r w:rsidRPr="00017266">
        <w:rPr>
          <w:rFonts w:ascii="Times New Roman" w:hAnsi="Times New Roman" w:cs="Times New Roman"/>
        </w:rPr>
        <w:t xml:space="preserve"> fıkr</w:t>
      </w:r>
      <w:r>
        <w:rPr>
          <w:rFonts w:ascii="Times New Roman" w:hAnsi="Times New Roman" w:cs="Times New Roman"/>
        </w:rPr>
        <w:t>ası ve Mera Yönetmeliğinin 19.11.201</w:t>
      </w:r>
      <w:r w:rsidRPr="00017266">
        <w:rPr>
          <w:rFonts w:ascii="Times New Roman" w:hAnsi="Times New Roman" w:cs="Times New Roman"/>
        </w:rPr>
        <w:t xml:space="preserve">3 tarih ve </w:t>
      </w:r>
      <w:r>
        <w:rPr>
          <w:rFonts w:ascii="Times New Roman" w:hAnsi="Times New Roman" w:cs="Times New Roman"/>
        </w:rPr>
        <w:t>28863 sayılı Resmi Gazete</w:t>
      </w:r>
      <w:r w:rsidRPr="00017266">
        <w:rPr>
          <w:rFonts w:ascii="Times New Roman" w:hAnsi="Times New Roman" w:cs="Times New Roman"/>
        </w:rPr>
        <w:t>de yayımlanan değişik 7 inci maddesini</w:t>
      </w:r>
      <w:r>
        <w:rPr>
          <w:rFonts w:ascii="Times New Roman" w:hAnsi="Times New Roman" w:cs="Times New Roman"/>
        </w:rPr>
        <w:t xml:space="preserve">n (b) bendine göre, İlimiz </w:t>
      </w:r>
      <w:r w:rsidR="00A12095">
        <w:rPr>
          <w:rFonts w:ascii="Times New Roman" w:hAnsi="Times New Roman" w:cs="Times New Roman"/>
        </w:rPr>
        <w:t>Elbistan</w:t>
      </w:r>
      <w:r>
        <w:rPr>
          <w:rFonts w:ascii="Times New Roman" w:hAnsi="Times New Roman" w:cs="Times New Roman"/>
        </w:rPr>
        <w:t xml:space="preserve"> İlçesi </w:t>
      </w:r>
      <w:r w:rsidR="00A12095">
        <w:rPr>
          <w:rFonts w:ascii="Times New Roman" w:hAnsi="Times New Roman" w:cs="Times New Roman"/>
        </w:rPr>
        <w:t>Doğan</w:t>
      </w:r>
      <w:r w:rsidRPr="00017266">
        <w:rPr>
          <w:rFonts w:ascii="Times New Roman" w:hAnsi="Times New Roman" w:cs="Times New Roman"/>
        </w:rPr>
        <w:t xml:space="preserve"> </w:t>
      </w:r>
      <w:r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Mahallesi sınırları </w:t>
      </w:r>
      <w:proofErr w:type="gramStart"/>
      <w:r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bulunan </w:t>
      </w:r>
      <w:r w:rsidR="00A12095">
        <w:rPr>
          <w:rFonts w:ascii="Times New Roman" w:eastAsia="Times New Roman" w:hAnsi="Times New Roman" w:cs="Times New Roman"/>
          <w:sz w:val="24"/>
          <w:szCs w:val="24"/>
          <w:lang w:eastAsia="tr-TR"/>
        </w:rPr>
        <w:t>2952</w:t>
      </w:r>
      <w:r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 1</w:t>
      </w:r>
      <w:r w:rsidR="00A12095"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parsel </w:t>
      </w:r>
      <w:proofErr w:type="spellStart"/>
      <w:r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taşınmazın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A12095">
        <w:rPr>
          <w:rFonts w:ascii="Times New Roman" w:eastAsia="Times New Roman" w:hAnsi="Times New Roman" w:cs="Times New Roman"/>
          <w:sz w:val="24"/>
          <w:szCs w:val="24"/>
          <w:lang w:eastAsia="tr-TR"/>
        </w:rPr>
        <w:t>42</w:t>
      </w:r>
      <w:r w:rsidR="006343D0">
        <w:rPr>
          <w:rFonts w:ascii="Times New Roman" w:eastAsia="Times New Roman" w:hAnsi="Times New Roman" w:cs="Times New Roman"/>
          <w:sz w:val="24"/>
          <w:szCs w:val="24"/>
          <w:lang w:eastAsia="tr-TR"/>
        </w:rPr>
        <w:t>,11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dekarlık </w:t>
      </w:r>
      <w:r w:rsidR="00A12095">
        <w:rPr>
          <w:rFonts w:ascii="Times New Roman" w:eastAsia="Times New Roman" w:hAnsi="Times New Roman" w:cs="Times New Roman"/>
          <w:sz w:val="24"/>
          <w:szCs w:val="24"/>
          <w:lang w:eastAsia="tr-TR"/>
        </w:rPr>
        <w:t>kısmının</w:t>
      </w:r>
      <w:r w:rsidRPr="00017266">
        <w:rPr>
          <w:rFonts w:ascii="Times New Roman" w:hAnsi="Times New Roman" w:cs="Times New Roman"/>
        </w:rPr>
        <w:t>, ıslah edilmek koşulu ile büyükbaş veya küçükbaş hayvancılık yapan</w:t>
      </w:r>
      <w:r>
        <w:rPr>
          <w:rFonts w:ascii="Times New Roman" w:hAnsi="Times New Roman" w:cs="Times New Roman"/>
        </w:rPr>
        <w:t xml:space="preserve"> </w:t>
      </w:r>
      <w:r w:rsidRPr="0001726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a da yapmak isteyenlerden, </w:t>
      </w:r>
      <w:r w:rsidR="00A12095">
        <w:rPr>
          <w:rFonts w:ascii="Times New Roman" w:hAnsi="Times New Roman" w:cs="Times New Roman"/>
        </w:rPr>
        <w:t>Elbistan</w:t>
      </w:r>
      <w:r>
        <w:rPr>
          <w:rFonts w:ascii="Times New Roman" w:hAnsi="Times New Roman" w:cs="Times New Roman"/>
        </w:rPr>
        <w:t xml:space="preserve"> İlçesi </w:t>
      </w:r>
      <w:r w:rsidR="00A12095">
        <w:rPr>
          <w:rFonts w:ascii="Times New Roman" w:hAnsi="Times New Roman" w:cs="Times New Roman"/>
        </w:rPr>
        <w:t>Doğan</w:t>
      </w:r>
      <w:r>
        <w:rPr>
          <w:rFonts w:ascii="Times New Roman" w:hAnsi="Times New Roman" w:cs="Times New Roman"/>
        </w:rPr>
        <w:t xml:space="preserve"> </w:t>
      </w:r>
      <w:r w:rsidRPr="00017266">
        <w:rPr>
          <w:rFonts w:ascii="Times New Roman" w:hAnsi="Times New Roman" w:cs="Times New Roman"/>
        </w:rPr>
        <w:t>Mahallesinde oturanlar ile bunların kurdukları kooperatif, birlik veya tüzel kişiliklere uygun görülecek proje ile 2886</w:t>
      </w:r>
      <w:r>
        <w:rPr>
          <w:rFonts w:ascii="Times New Roman" w:hAnsi="Times New Roman" w:cs="Times New Roman"/>
        </w:rPr>
        <w:t xml:space="preserve"> sayılı Devlet İhale Kanunun 51/</w:t>
      </w:r>
      <w:r w:rsidRPr="00017266">
        <w:rPr>
          <w:rFonts w:ascii="Times New Roman" w:hAnsi="Times New Roman" w:cs="Times New Roman"/>
        </w:rPr>
        <w:t xml:space="preserve">g maddesi gereğince </w:t>
      </w:r>
      <w:r w:rsidR="00BA7EF6">
        <w:rPr>
          <w:rFonts w:ascii="Times New Roman" w:hAnsi="Times New Roman" w:cs="Times New Roman"/>
        </w:rPr>
        <w:t>p</w:t>
      </w:r>
      <w:r w:rsidRPr="00017266">
        <w:rPr>
          <w:rFonts w:ascii="Times New Roman" w:hAnsi="Times New Roman" w:cs="Times New Roman"/>
        </w:rPr>
        <w:t>azarl</w:t>
      </w:r>
      <w:r>
        <w:rPr>
          <w:rFonts w:ascii="Times New Roman" w:hAnsi="Times New Roman" w:cs="Times New Roman"/>
        </w:rPr>
        <w:t xml:space="preserve">ık usulü ile </w:t>
      </w:r>
      <w:r w:rsidR="00BA7EF6" w:rsidRPr="00BA7EF6">
        <w:rPr>
          <w:rFonts w:ascii="Times New Roman" w:hAnsi="Times New Roman" w:cs="Times New Roman"/>
        </w:rPr>
        <w:t>0</w:t>
      </w:r>
      <w:r w:rsidRPr="00BA7EF6">
        <w:rPr>
          <w:rFonts w:ascii="Times New Roman" w:hAnsi="Times New Roman" w:cs="Times New Roman"/>
        </w:rPr>
        <w:t>9.0</w:t>
      </w:r>
      <w:r w:rsidR="00BA7EF6" w:rsidRPr="00BA7EF6">
        <w:rPr>
          <w:rFonts w:ascii="Times New Roman" w:hAnsi="Times New Roman" w:cs="Times New Roman"/>
        </w:rPr>
        <w:t>1</w:t>
      </w:r>
      <w:r w:rsidRPr="00BA7EF6">
        <w:rPr>
          <w:rFonts w:ascii="Times New Roman" w:hAnsi="Times New Roman" w:cs="Times New Roman"/>
        </w:rPr>
        <w:t>.202</w:t>
      </w:r>
      <w:r w:rsidR="00BA7EF6" w:rsidRPr="00BA7EF6">
        <w:rPr>
          <w:rFonts w:ascii="Times New Roman" w:hAnsi="Times New Roman" w:cs="Times New Roman"/>
        </w:rPr>
        <w:t>6</w:t>
      </w:r>
      <w:r w:rsidRPr="00BA7EF6">
        <w:rPr>
          <w:rFonts w:ascii="Times New Roman" w:hAnsi="Times New Roman" w:cs="Times New Roman"/>
        </w:rPr>
        <w:t xml:space="preserve"> Cuma günü saat 10.00</w:t>
      </w:r>
      <w:r w:rsidR="00BA7EF6" w:rsidRPr="00BA7EF6">
        <w:rPr>
          <w:rFonts w:ascii="Times New Roman" w:hAnsi="Times New Roman" w:cs="Times New Roman"/>
        </w:rPr>
        <w:t xml:space="preserve">’ </w:t>
      </w:r>
      <w:r w:rsidRPr="00BA7EF6">
        <w:rPr>
          <w:rFonts w:ascii="Times New Roman" w:hAnsi="Times New Roman" w:cs="Times New Roman"/>
        </w:rPr>
        <w:t xml:space="preserve">da Kahramanmaraş İl Tarım ve Orman Müdürlüğünde yapılacak ihale ile kiraya verilecektir. Bu tarihte yapılacak ihalede talipli çıkmazsa ikinci ihale </w:t>
      </w:r>
      <w:r w:rsidR="00BA7EF6" w:rsidRPr="00BA7EF6">
        <w:rPr>
          <w:rFonts w:ascii="Times New Roman" w:hAnsi="Times New Roman" w:cs="Times New Roman"/>
        </w:rPr>
        <w:t>0</w:t>
      </w:r>
      <w:r w:rsidRPr="00BA7EF6">
        <w:rPr>
          <w:rFonts w:ascii="Times New Roman" w:hAnsi="Times New Roman" w:cs="Times New Roman"/>
        </w:rPr>
        <w:t>9.0</w:t>
      </w:r>
      <w:r w:rsidR="00BA7EF6" w:rsidRPr="00BA7EF6">
        <w:rPr>
          <w:rFonts w:ascii="Times New Roman" w:hAnsi="Times New Roman" w:cs="Times New Roman"/>
        </w:rPr>
        <w:t>2</w:t>
      </w:r>
      <w:r w:rsidRPr="00BA7EF6">
        <w:rPr>
          <w:rFonts w:ascii="Times New Roman" w:hAnsi="Times New Roman" w:cs="Times New Roman"/>
        </w:rPr>
        <w:t>.202</w:t>
      </w:r>
      <w:r w:rsidR="00BA7EF6" w:rsidRPr="00BA7EF6">
        <w:rPr>
          <w:rFonts w:ascii="Times New Roman" w:hAnsi="Times New Roman" w:cs="Times New Roman"/>
        </w:rPr>
        <w:t>6</w:t>
      </w:r>
      <w:r w:rsidRPr="00BA7EF6">
        <w:rPr>
          <w:rFonts w:ascii="Times New Roman" w:hAnsi="Times New Roman" w:cs="Times New Roman"/>
        </w:rPr>
        <w:t xml:space="preserve"> Pazartesi </w:t>
      </w:r>
      <w:r w:rsidRPr="00017266">
        <w:rPr>
          <w:rFonts w:ascii="Times New Roman" w:hAnsi="Times New Roman" w:cs="Times New Roman"/>
        </w:rPr>
        <w:t>günü saat 10.00</w:t>
      </w:r>
      <w:r w:rsidR="00BA7EF6">
        <w:rPr>
          <w:rFonts w:ascii="Times New Roman" w:hAnsi="Times New Roman" w:cs="Times New Roman"/>
        </w:rPr>
        <w:t>’</w:t>
      </w:r>
      <w:r w:rsidRPr="00017266">
        <w:rPr>
          <w:rFonts w:ascii="Times New Roman" w:hAnsi="Times New Roman" w:cs="Times New Roman"/>
        </w:rPr>
        <w:t xml:space="preserve"> da yine aynı yerde yapılacaktır. </w:t>
      </w:r>
    </w:p>
    <w:p w:rsidR="009A2B90" w:rsidRDefault="009A2B90" w:rsidP="009A2B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17266" w:rsidRPr="000172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017266" w:rsidRPr="00017266">
        <w:rPr>
          <w:rFonts w:ascii="Times New Roman" w:hAnsi="Times New Roman" w:cs="Times New Roman"/>
        </w:rPr>
        <w:t>Şartname ve ekleri mesai saatleri içinde İl Ta</w:t>
      </w:r>
      <w:r>
        <w:rPr>
          <w:rFonts w:ascii="Times New Roman" w:hAnsi="Times New Roman" w:cs="Times New Roman"/>
        </w:rPr>
        <w:t>rım ve Orman Müdürlüğünden 500 TL</w:t>
      </w:r>
      <w:r w:rsidR="00017266" w:rsidRPr="00017266">
        <w:rPr>
          <w:rFonts w:ascii="Times New Roman" w:hAnsi="Times New Roman" w:cs="Times New Roman"/>
        </w:rPr>
        <w:t xml:space="preserve"> karşılığında alınabilir veya ücretsiz olarak görülebilir. </w:t>
      </w:r>
    </w:p>
    <w:p w:rsidR="009A2B90" w:rsidRDefault="009A2B90" w:rsidP="009A2B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r w:rsidR="00BA7EF6" w:rsidRPr="00BA7EF6">
        <w:rPr>
          <w:rFonts w:ascii="Times New Roman" w:hAnsi="Times New Roman" w:cs="Times New Roman"/>
        </w:rPr>
        <w:t xml:space="preserve">09.01.2026 </w:t>
      </w:r>
      <w:r>
        <w:rPr>
          <w:rFonts w:ascii="Times New Roman" w:hAnsi="Times New Roman" w:cs="Times New Roman"/>
        </w:rPr>
        <w:t>tarihinde yapılacak 1. ihaleye müracaatlar</w:t>
      </w:r>
      <w:r w:rsidR="003D2594">
        <w:rPr>
          <w:rFonts w:ascii="Times New Roman" w:hAnsi="Times New Roman" w:cs="Times New Roman"/>
        </w:rPr>
        <w:t xml:space="preserve"> için</w:t>
      </w:r>
      <w:r>
        <w:rPr>
          <w:rFonts w:ascii="Times New Roman" w:hAnsi="Times New Roman" w:cs="Times New Roman"/>
        </w:rPr>
        <w:t xml:space="preserve"> hazırlat</w:t>
      </w:r>
      <w:r w:rsidR="003D2594">
        <w:rPr>
          <w:rFonts w:ascii="Times New Roman" w:hAnsi="Times New Roman" w:cs="Times New Roman"/>
        </w:rPr>
        <w:t>ılan</w:t>
      </w:r>
      <w:r w:rsidR="00017266" w:rsidRPr="00017266">
        <w:rPr>
          <w:rFonts w:ascii="Times New Roman" w:hAnsi="Times New Roman" w:cs="Times New Roman"/>
        </w:rPr>
        <w:t xml:space="preserve"> Mera Islah ve Amenajman</w:t>
      </w:r>
      <w:r>
        <w:rPr>
          <w:rFonts w:ascii="Times New Roman" w:hAnsi="Times New Roman" w:cs="Times New Roman"/>
        </w:rPr>
        <w:t xml:space="preserve"> Projesini </w:t>
      </w:r>
      <w:r w:rsidR="00BA7EF6" w:rsidRPr="00BA7EF6">
        <w:rPr>
          <w:rFonts w:ascii="Times New Roman" w:hAnsi="Times New Roman" w:cs="Times New Roman"/>
        </w:rPr>
        <w:t>26.12.2025</w:t>
      </w:r>
      <w:r w:rsidRPr="00BA7EF6">
        <w:rPr>
          <w:rFonts w:ascii="Times New Roman" w:hAnsi="Times New Roman" w:cs="Times New Roman"/>
        </w:rPr>
        <w:t xml:space="preserve"> Cuma </w:t>
      </w:r>
      <w:r>
        <w:rPr>
          <w:rFonts w:ascii="Times New Roman" w:hAnsi="Times New Roman" w:cs="Times New Roman"/>
        </w:rPr>
        <w:t xml:space="preserve">günü saat 16.00'ya kadar, </w:t>
      </w:r>
      <w:r w:rsidR="00BA7EF6" w:rsidRPr="00BA7EF6">
        <w:rPr>
          <w:rFonts w:ascii="Times New Roman" w:hAnsi="Times New Roman" w:cs="Times New Roman"/>
        </w:rPr>
        <w:t>09.02.2026</w:t>
      </w:r>
      <w:r w:rsidRPr="00BA7E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tarihinde yapılacak 2. </w:t>
      </w:r>
      <w:r w:rsidR="00017266" w:rsidRPr="00017266">
        <w:rPr>
          <w:rFonts w:ascii="Times New Roman" w:hAnsi="Times New Roman" w:cs="Times New Roman"/>
        </w:rPr>
        <w:t>ihaleye müracaatlar</w:t>
      </w:r>
      <w:r w:rsidR="003D2594">
        <w:rPr>
          <w:rFonts w:ascii="Times New Roman" w:hAnsi="Times New Roman" w:cs="Times New Roman"/>
        </w:rPr>
        <w:t xml:space="preserve"> için hazırlatılan</w:t>
      </w:r>
      <w:r w:rsidR="00017266" w:rsidRPr="00017266">
        <w:rPr>
          <w:rFonts w:ascii="Times New Roman" w:hAnsi="Times New Roman" w:cs="Times New Roman"/>
        </w:rPr>
        <w:t xml:space="preserve"> Mera</w:t>
      </w:r>
      <w:r>
        <w:rPr>
          <w:rFonts w:ascii="Times New Roman" w:hAnsi="Times New Roman" w:cs="Times New Roman"/>
        </w:rPr>
        <w:t xml:space="preserve"> Islah ve Amenajman Projesini </w:t>
      </w:r>
      <w:r w:rsidR="00BA7EF6" w:rsidRPr="00BA7EF6">
        <w:rPr>
          <w:rFonts w:ascii="Times New Roman" w:hAnsi="Times New Roman" w:cs="Times New Roman"/>
        </w:rPr>
        <w:t>26.01.2026 Pazartesi</w:t>
      </w:r>
      <w:r w:rsidRPr="00BA7E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günü saat l6.00’</w:t>
      </w:r>
      <w:r w:rsidR="00017266" w:rsidRPr="00017266">
        <w:rPr>
          <w:rFonts w:ascii="Times New Roman" w:hAnsi="Times New Roman" w:cs="Times New Roman"/>
        </w:rPr>
        <w:t>ya kadar Kahramanmaraş İl T</w:t>
      </w:r>
      <w:r>
        <w:rPr>
          <w:rFonts w:ascii="Times New Roman" w:hAnsi="Times New Roman" w:cs="Times New Roman"/>
        </w:rPr>
        <w:t>arım ve Orman Müdürlüğüne yapa</w:t>
      </w:r>
      <w:r w:rsidR="00017266" w:rsidRPr="00017266">
        <w:rPr>
          <w:rFonts w:ascii="Times New Roman" w:hAnsi="Times New Roman" w:cs="Times New Roman"/>
        </w:rPr>
        <w:t xml:space="preserve">caklardır. </w:t>
      </w:r>
    </w:p>
    <w:p w:rsidR="009A2B90" w:rsidRDefault="009A2B90" w:rsidP="009A2B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17266" w:rsidRPr="000172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017266" w:rsidRPr="00017266">
        <w:rPr>
          <w:rFonts w:ascii="Times New Roman" w:hAnsi="Times New Roman" w:cs="Times New Roman"/>
        </w:rPr>
        <w:t xml:space="preserve">Projesi uygun görülmeyenler ihaleye katılamayacaktır. </w:t>
      </w:r>
    </w:p>
    <w:p w:rsidR="009A2B90" w:rsidRDefault="00017266" w:rsidP="009A2B90">
      <w:pPr>
        <w:jc w:val="both"/>
        <w:rPr>
          <w:rFonts w:ascii="Times New Roman" w:hAnsi="Times New Roman" w:cs="Times New Roman"/>
        </w:rPr>
      </w:pPr>
      <w:r w:rsidRPr="00017266">
        <w:rPr>
          <w:rFonts w:ascii="Times New Roman" w:hAnsi="Times New Roman" w:cs="Times New Roman"/>
        </w:rPr>
        <w:t>4-</w:t>
      </w:r>
      <w:r w:rsidR="009A2B90">
        <w:rPr>
          <w:rFonts w:ascii="Times New Roman" w:hAnsi="Times New Roman" w:cs="Times New Roman"/>
        </w:rPr>
        <w:t xml:space="preserve"> </w:t>
      </w:r>
      <w:r w:rsidR="00BA7EF6" w:rsidRPr="00BA7EF6">
        <w:rPr>
          <w:rFonts w:ascii="Times New Roman" w:hAnsi="Times New Roman" w:cs="Times New Roman"/>
        </w:rPr>
        <w:t xml:space="preserve">09.01.2026 </w:t>
      </w:r>
      <w:r w:rsidR="009A2B90">
        <w:rPr>
          <w:rFonts w:ascii="Times New Roman" w:hAnsi="Times New Roman" w:cs="Times New Roman"/>
        </w:rPr>
        <w:t>tarihinde yapılacak 1</w:t>
      </w:r>
      <w:r w:rsidRPr="00017266">
        <w:rPr>
          <w:rFonts w:ascii="Times New Roman" w:hAnsi="Times New Roman" w:cs="Times New Roman"/>
        </w:rPr>
        <w:t>.</w:t>
      </w:r>
      <w:r w:rsidR="009A2B90">
        <w:rPr>
          <w:rFonts w:ascii="Times New Roman" w:hAnsi="Times New Roman" w:cs="Times New Roman"/>
        </w:rPr>
        <w:t xml:space="preserve"> </w:t>
      </w:r>
      <w:r w:rsidRPr="00017266">
        <w:rPr>
          <w:rFonts w:ascii="Times New Roman" w:hAnsi="Times New Roman" w:cs="Times New Roman"/>
        </w:rPr>
        <w:t xml:space="preserve">ihaleye katılmak isteyen talipliler gerekli evraklarını en geç ihale saatinden önce kapalı zarf içinde teslim tutanağı karşılığında Kahramanmaraş İl Tarım ve Orman Müdürlüğü Evrak Kayıt Birimine tutanak karşılığında teslim edeceklerdir. </w:t>
      </w:r>
    </w:p>
    <w:p w:rsidR="004048D0" w:rsidRDefault="009A2B90" w:rsidP="009A2B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17266" w:rsidRPr="000172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BA7EF6" w:rsidRPr="00BA7EF6">
        <w:rPr>
          <w:rFonts w:ascii="Times New Roman" w:hAnsi="Times New Roman" w:cs="Times New Roman"/>
        </w:rPr>
        <w:t xml:space="preserve">09.02.2026 </w:t>
      </w:r>
      <w:r w:rsidR="004048D0">
        <w:rPr>
          <w:rFonts w:ascii="Times New Roman" w:hAnsi="Times New Roman" w:cs="Times New Roman"/>
        </w:rPr>
        <w:t>tarihinde</w:t>
      </w:r>
      <w:r w:rsidR="00017266" w:rsidRPr="00017266">
        <w:rPr>
          <w:rFonts w:ascii="Times New Roman" w:hAnsi="Times New Roman" w:cs="Times New Roman"/>
        </w:rPr>
        <w:t xml:space="preserve"> 2.ihalenin yapılması durumunda; talipliler gerekli evraklarını </w:t>
      </w:r>
      <w:r w:rsidR="004048D0">
        <w:rPr>
          <w:rFonts w:ascii="Times New Roman" w:hAnsi="Times New Roman" w:cs="Times New Roman"/>
        </w:rPr>
        <w:t>en geç ihale saatinden önce kapa</w:t>
      </w:r>
      <w:r w:rsidR="00017266" w:rsidRPr="00017266">
        <w:rPr>
          <w:rFonts w:ascii="Times New Roman" w:hAnsi="Times New Roman" w:cs="Times New Roman"/>
        </w:rPr>
        <w:t xml:space="preserve">lı zarf içinde teslim tutanağı karşılığında Kahramanmaraş İl Tarım ve Orman Müdürlüğü Evrak Kayıt Birimine tutanak karşılığında teslim edeceklerdir. </w:t>
      </w:r>
    </w:p>
    <w:p w:rsidR="004048D0" w:rsidRDefault="00017266" w:rsidP="009A2B90">
      <w:pPr>
        <w:jc w:val="both"/>
        <w:rPr>
          <w:rFonts w:ascii="Times New Roman" w:hAnsi="Times New Roman" w:cs="Times New Roman"/>
        </w:rPr>
      </w:pPr>
      <w:r w:rsidRPr="00017266">
        <w:rPr>
          <w:rFonts w:ascii="Times New Roman" w:hAnsi="Times New Roman" w:cs="Times New Roman"/>
        </w:rPr>
        <w:t>6-</w:t>
      </w:r>
      <w:r w:rsidR="004048D0">
        <w:rPr>
          <w:rFonts w:ascii="Times New Roman" w:hAnsi="Times New Roman" w:cs="Times New Roman"/>
        </w:rPr>
        <w:t xml:space="preserve"> </w:t>
      </w:r>
      <w:r w:rsidRPr="00017266">
        <w:rPr>
          <w:rFonts w:ascii="Times New Roman" w:hAnsi="Times New Roman" w:cs="Times New Roman"/>
        </w:rPr>
        <w:t xml:space="preserve">İstenilen belgeler: </w:t>
      </w:r>
    </w:p>
    <w:p w:rsidR="004048D0" w:rsidRDefault="004048D0" w:rsidP="0040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17266" w:rsidRPr="00017266">
        <w:rPr>
          <w:rFonts w:ascii="Times New Roman" w:hAnsi="Times New Roman" w:cs="Times New Roman"/>
        </w:rPr>
        <w:t xml:space="preserve">-Nüfus kayıt örneği. </w:t>
      </w:r>
    </w:p>
    <w:p w:rsidR="004048D0" w:rsidRDefault="004048D0" w:rsidP="0040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17266" w:rsidRPr="00017266">
        <w:rPr>
          <w:rFonts w:ascii="Times New Roman" w:hAnsi="Times New Roman" w:cs="Times New Roman"/>
        </w:rPr>
        <w:t xml:space="preserve">-Tüzel kişilerde ana sözleşme ve değişikliklerinin yayımlandığı Ticaret Sicili Gazetesinin aslı veya noter tasdikli örneği. </w:t>
      </w:r>
    </w:p>
    <w:p w:rsidR="004048D0" w:rsidRDefault="004048D0" w:rsidP="0040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17266" w:rsidRPr="00017266">
        <w:rPr>
          <w:rFonts w:ascii="Times New Roman" w:hAnsi="Times New Roman" w:cs="Times New Roman"/>
        </w:rPr>
        <w:t xml:space="preserve">-Geçici teminatın ( Yıllık muhammen kira bedelinin % 25 i ) yatırıldığına dair makbuz veya limit içi, süresiz teminat mektubu. </w:t>
      </w:r>
    </w:p>
    <w:p w:rsidR="004048D0" w:rsidRDefault="004048D0" w:rsidP="0040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17266" w:rsidRPr="00017266">
        <w:rPr>
          <w:rFonts w:ascii="Times New Roman" w:hAnsi="Times New Roman" w:cs="Times New Roman"/>
        </w:rPr>
        <w:t xml:space="preserve">-Mera Yönetmeliğin 7-b maddesinde yer alan öncelik şartı gereğince: </w:t>
      </w:r>
    </w:p>
    <w:p w:rsidR="004048D0" w:rsidRDefault="004048D0" w:rsidP="0040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12095">
        <w:rPr>
          <w:rFonts w:ascii="Times New Roman" w:hAnsi="Times New Roman" w:cs="Times New Roman"/>
        </w:rPr>
        <w:t>Elbistan</w:t>
      </w:r>
      <w:r w:rsidR="00632D1F">
        <w:rPr>
          <w:rFonts w:ascii="Times New Roman" w:hAnsi="Times New Roman" w:cs="Times New Roman"/>
        </w:rPr>
        <w:t xml:space="preserve"> İlçesi </w:t>
      </w:r>
      <w:r w:rsidR="00A12095">
        <w:rPr>
          <w:rFonts w:ascii="Times New Roman" w:hAnsi="Times New Roman" w:cs="Times New Roman"/>
        </w:rPr>
        <w:t>Doğan</w:t>
      </w:r>
      <w:r w:rsidR="00632D1F">
        <w:rPr>
          <w:rFonts w:ascii="Times New Roman" w:hAnsi="Times New Roman" w:cs="Times New Roman"/>
        </w:rPr>
        <w:t xml:space="preserve"> </w:t>
      </w:r>
      <w:r w:rsidR="00017266" w:rsidRPr="00017266">
        <w:rPr>
          <w:rFonts w:ascii="Times New Roman" w:hAnsi="Times New Roman" w:cs="Times New Roman"/>
        </w:rPr>
        <w:t>Mahallesindeki taşınmaz ihalesine katılabilmek için kooperatif, birlik veya tüzel kişilikler adına katılacakların ve gerçek kişilerin</w:t>
      </w:r>
      <w:r>
        <w:rPr>
          <w:rFonts w:ascii="Times New Roman" w:hAnsi="Times New Roman" w:cs="Times New Roman"/>
        </w:rPr>
        <w:t xml:space="preserve"> </w:t>
      </w:r>
      <w:r w:rsidR="00A12095">
        <w:rPr>
          <w:rFonts w:ascii="Times New Roman" w:hAnsi="Times New Roman" w:cs="Times New Roman"/>
        </w:rPr>
        <w:t>Doğan</w:t>
      </w:r>
      <w:r w:rsidR="00632D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Mahallesinde en az al</w:t>
      </w:r>
      <w:r w:rsidR="00017266" w:rsidRPr="00017266">
        <w:rPr>
          <w:rFonts w:ascii="Times New Roman" w:hAnsi="Times New Roman" w:cs="Times New Roman"/>
        </w:rPr>
        <w:t xml:space="preserve">tı aydan beri oturduklarını gösteren (Nüfus Müdürlüklerince verilen) Adres Bilgileri Raporu getirmeleri gerekmektedir. </w:t>
      </w:r>
    </w:p>
    <w:p w:rsidR="004048D0" w:rsidRDefault="004048D0" w:rsidP="0040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17266" w:rsidRPr="00017266">
        <w:rPr>
          <w:rFonts w:ascii="Times New Roman" w:hAnsi="Times New Roman" w:cs="Times New Roman"/>
        </w:rPr>
        <w:t xml:space="preserve">-İhaleye katılan yetkiliye ait noter tasdikli imza sirküleri. </w:t>
      </w:r>
    </w:p>
    <w:p w:rsidR="004048D0" w:rsidRDefault="004048D0" w:rsidP="0040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-Katılımcılar adına </w:t>
      </w:r>
      <w:proofErr w:type="gramStart"/>
      <w:r>
        <w:rPr>
          <w:rFonts w:ascii="Times New Roman" w:hAnsi="Times New Roman" w:cs="Times New Roman"/>
        </w:rPr>
        <w:t>veka</w:t>
      </w:r>
      <w:r w:rsidR="00017266" w:rsidRPr="00017266">
        <w:rPr>
          <w:rFonts w:ascii="Times New Roman" w:hAnsi="Times New Roman" w:cs="Times New Roman"/>
        </w:rPr>
        <w:t>leten</w:t>
      </w:r>
      <w:proofErr w:type="gramEnd"/>
      <w:r w:rsidR="00017266" w:rsidRPr="00017266">
        <w:rPr>
          <w:rFonts w:ascii="Times New Roman" w:hAnsi="Times New Roman" w:cs="Times New Roman"/>
        </w:rPr>
        <w:t xml:space="preserve"> müracaat edenlerden, asıl katılımcıların durumuna göre bu şartnamede belirtilen bilgi ve belgelere ilave olarak, katılımcı adına t</w:t>
      </w:r>
      <w:r>
        <w:rPr>
          <w:rFonts w:ascii="Times New Roman" w:hAnsi="Times New Roman" w:cs="Times New Roman"/>
        </w:rPr>
        <w:t>eklifte bulunacak kişilerin veka</w:t>
      </w:r>
      <w:r w:rsidR="00017266" w:rsidRPr="00017266">
        <w:rPr>
          <w:rFonts w:ascii="Times New Roman" w:hAnsi="Times New Roman" w:cs="Times New Roman"/>
        </w:rPr>
        <w:t>letname</w:t>
      </w:r>
      <w:r>
        <w:rPr>
          <w:rFonts w:ascii="Times New Roman" w:hAnsi="Times New Roman" w:cs="Times New Roman"/>
        </w:rPr>
        <w:t>leri ile veka</w:t>
      </w:r>
      <w:r w:rsidR="00017266" w:rsidRPr="00017266">
        <w:rPr>
          <w:rFonts w:ascii="Times New Roman" w:hAnsi="Times New Roman" w:cs="Times New Roman"/>
        </w:rPr>
        <w:t xml:space="preserve">leten iştirak edenin noter tasdikli imza sirküleri vermesi gereklidir. </w:t>
      </w:r>
    </w:p>
    <w:p w:rsidR="004048D0" w:rsidRDefault="00017266" w:rsidP="004048D0">
      <w:pPr>
        <w:jc w:val="both"/>
        <w:rPr>
          <w:rFonts w:ascii="Times New Roman" w:hAnsi="Times New Roman" w:cs="Times New Roman"/>
        </w:rPr>
      </w:pPr>
      <w:r w:rsidRPr="00017266">
        <w:rPr>
          <w:rFonts w:ascii="Times New Roman" w:hAnsi="Times New Roman" w:cs="Times New Roman"/>
        </w:rPr>
        <w:t xml:space="preserve">7- </w:t>
      </w:r>
      <w:r w:rsidR="004048D0">
        <w:rPr>
          <w:rFonts w:ascii="Times New Roman" w:hAnsi="Times New Roman" w:cs="Times New Roman"/>
        </w:rPr>
        <w:t xml:space="preserve"> </w:t>
      </w:r>
      <w:r w:rsidRPr="00017266">
        <w:rPr>
          <w:rFonts w:ascii="Times New Roman" w:hAnsi="Times New Roman" w:cs="Times New Roman"/>
        </w:rPr>
        <w:t xml:space="preserve">Posta ile yapılacak müracaatlar kabul edilmeyecektir. </w:t>
      </w:r>
    </w:p>
    <w:p w:rsidR="00C11596" w:rsidRPr="00A12095" w:rsidRDefault="00017266" w:rsidP="004048D0">
      <w:pPr>
        <w:jc w:val="both"/>
        <w:rPr>
          <w:rFonts w:ascii="Times New Roman" w:hAnsi="Times New Roman" w:cs="Times New Roman"/>
        </w:rPr>
      </w:pPr>
      <w:r w:rsidRPr="00017266">
        <w:rPr>
          <w:rFonts w:ascii="Times New Roman" w:hAnsi="Times New Roman" w:cs="Times New Roman"/>
        </w:rPr>
        <w:lastRenderedPageBreak/>
        <w:t>8-</w:t>
      </w:r>
      <w:r w:rsidR="00C11596">
        <w:rPr>
          <w:rFonts w:ascii="Times New Roman" w:hAnsi="Times New Roman" w:cs="Times New Roman"/>
        </w:rPr>
        <w:t xml:space="preserve"> </w:t>
      </w:r>
      <w:r w:rsidRPr="00017266">
        <w:rPr>
          <w:rFonts w:ascii="Times New Roman" w:hAnsi="Times New Roman" w:cs="Times New Roman"/>
        </w:rPr>
        <w:t xml:space="preserve">Islah amaçlı kiralaması yapılacak olan </w:t>
      </w:r>
      <w:r w:rsidR="00A12095">
        <w:rPr>
          <w:rFonts w:ascii="Times New Roman" w:hAnsi="Times New Roman" w:cs="Times New Roman"/>
        </w:rPr>
        <w:t>Elbistan</w:t>
      </w:r>
      <w:r w:rsidR="00C11596">
        <w:rPr>
          <w:rFonts w:ascii="Times New Roman" w:hAnsi="Times New Roman" w:cs="Times New Roman"/>
        </w:rPr>
        <w:t xml:space="preserve"> İlçesi </w:t>
      </w:r>
      <w:r w:rsidR="00A12095">
        <w:rPr>
          <w:rFonts w:ascii="Times New Roman" w:hAnsi="Times New Roman" w:cs="Times New Roman"/>
        </w:rPr>
        <w:t>Doğan</w:t>
      </w:r>
      <w:r w:rsidR="00C11596">
        <w:rPr>
          <w:rFonts w:ascii="Times New Roman" w:hAnsi="Times New Roman" w:cs="Times New Roman"/>
        </w:rPr>
        <w:t xml:space="preserve"> </w:t>
      </w:r>
      <w:r w:rsidR="00C11596"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Mahallesi sınırları dahilinde bulunan </w:t>
      </w:r>
      <w:r w:rsidR="00A12095">
        <w:rPr>
          <w:rFonts w:ascii="Times New Roman" w:eastAsia="Times New Roman" w:hAnsi="Times New Roman" w:cs="Times New Roman"/>
          <w:sz w:val="24"/>
          <w:szCs w:val="24"/>
          <w:lang w:eastAsia="tr-TR"/>
        </w:rPr>
        <w:t>2952</w:t>
      </w:r>
      <w:r w:rsidR="00C11596"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 1</w:t>
      </w:r>
      <w:r w:rsidR="00A12095"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="00C11596"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parsel </w:t>
      </w:r>
      <w:proofErr w:type="spellStart"/>
      <w:r w:rsidR="00C11596"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="00C11596" w:rsidRPr="006C50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taşınmazın </w:t>
      </w:r>
      <w:r w:rsidR="00C11596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A12095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C11596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A12095">
        <w:rPr>
          <w:rFonts w:ascii="Times New Roman" w:eastAsia="Times New Roman" w:hAnsi="Times New Roman" w:cs="Times New Roman"/>
          <w:sz w:val="24"/>
          <w:szCs w:val="24"/>
          <w:lang w:eastAsia="tr-TR"/>
        </w:rPr>
        <w:t>.112,51</w:t>
      </w:r>
      <w:r w:rsidR="00C115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dekarlık alanın</w:t>
      </w:r>
      <w:r w:rsidR="00C11596">
        <w:rPr>
          <w:rFonts w:ascii="Times New Roman" w:hAnsi="Times New Roman" w:cs="Times New Roman"/>
        </w:rPr>
        <w:t xml:space="preserve"> muhammen bedeli (</w:t>
      </w:r>
      <w:r w:rsidR="00C11596" w:rsidRPr="00A12095">
        <w:rPr>
          <w:rFonts w:ascii="Times New Roman" w:hAnsi="Times New Roman" w:cs="Times New Roman"/>
        </w:rPr>
        <w:t>2</w:t>
      </w:r>
      <w:r w:rsidR="00AA18E3">
        <w:rPr>
          <w:rFonts w:ascii="Times New Roman" w:hAnsi="Times New Roman" w:cs="Times New Roman"/>
        </w:rPr>
        <w:t>42,</w:t>
      </w:r>
      <w:r w:rsidR="00A12095" w:rsidRPr="00A12095">
        <w:rPr>
          <w:rFonts w:ascii="Times New Roman" w:hAnsi="Times New Roman" w:cs="Times New Roman"/>
        </w:rPr>
        <w:t>11251</w:t>
      </w:r>
      <w:r w:rsidRPr="00A12095">
        <w:rPr>
          <w:rFonts w:ascii="Times New Roman" w:hAnsi="Times New Roman" w:cs="Times New Roman"/>
        </w:rPr>
        <w:t xml:space="preserve"> da X </w:t>
      </w:r>
      <w:r w:rsidR="00A12095" w:rsidRPr="00A12095">
        <w:rPr>
          <w:rFonts w:ascii="Times New Roman" w:hAnsi="Times New Roman" w:cs="Times New Roman"/>
        </w:rPr>
        <w:t>8,30 TL.(Kuru Ot Bedeli) X</w:t>
      </w:r>
      <w:r w:rsidR="00A12095">
        <w:rPr>
          <w:rFonts w:ascii="Times New Roman" w:hAnsi="Times New Roman" w:cs="Times New Roman"/>
        </w:rPr>
        <w:t xml:space="preserve"> </w:t>
      </w:r>
      <w:r w:rsidR="00A12095" w:rsidRPr="00A12095">
        <w:rPr>
          <w:rFonts w:ascii="Times New Roman" w:hAnsi="Times New Roman" w:cs="Times New Roman"/>
        </w:rPr>
        <w:t>33,75 kg. (Kuru Ot Verimi)</w:t>
      </w:r>
      <w:r w:rsidR="00C11596" w:rsidRPr="00A12095">
        <w:rPr>
          <w:rFonts w:ascii="Times New Roman" w:hAnsi="Times New Roman" w:cs="Times New Roman"/>
        </w:rPr>
        <w:t xml:space="preserve"> =</w:t>
      </w:r>
      <w:r w:rsidRPr="00A12095">
        <w:rPr>
          <w:rFonts w:ascii="Times New Roman" w:hAnsi="Times New Roman" w:cs="Times New Roman"/>
        </w:rPr>
        <w:t xml:space="preserve"> </w:t>
      </w:r>
      <w:r w:rsidR="00A12095">
        <w:rPr>
          <w:rFonts w:ascii="Times New Roman" w:hAnsi="Times New Roman" w:cs="Times New Roman"/>
          <w:b/>
          <w:color w:val="000000"/>
          <w:u w:val="single"/>
        </w:rPr>
        <w:t>67.821,77</w:t>
      </w:r>
      <w:r w:rsidR="00C11596" w:rsidRPr="00A12095">
        <w:rPr>
          <w:rFonts w:ascii="Times New Roman" w:hAnsi="Times New Roman" w:cs="Times New Roman"/>
          <w:b/>
          <w:color w:val="000000"/>
          <w:u w:val="single"/>
        </w:rPr>
        <w:t xml:space="preserve"> ₺</w:t>
      </w:r>
      <w:r w:rsidRPr="00A12095">
        <w:rPr>
          <w:rFonts w:ascii="Times New Roman" w:hAnsi="Times New Roman" w:cs="Times New Roman"/>
        </w:rPr>
        <w:t xml:space="preserve"> </w:t>
      </w:r>
      <w:proofErr w:type="spellStart"/>
      <w:r w:rsidR="00C11596" w:rsidRPr="00A12095">
        <w:rPr>
          <w:rFonts w:ascii="Times New Roman" w:hAnsi="Times New Roman" w:cs="Times New Roman"/>
        </w:rPr>
        <w:t>dir</w:t>
      </w:r>
      <w:proofErr w:type="spellEnd"/>
      <w:r w:rsidR="00C11596" w:rsidRPr="00A12095">
        <w:rPr>
          <w:rFonts w:ascii="Times New Roman" w:hAnsi="Times New Roman" w:cs="Times New Roman"/>
        </w:rPr>
        <w:t xml:space="preserve">. </w:t>
      </w:r>
      <w:r w:rsidRPr="00A12095">
        <w:rPr>
          <w:rFonts w:ascii="Times New Roman" w:hAnsi="Times New Roman" w:cs="Times New Roman"/>
        </w:rPr>
        <w:t xml:space="preserve"> </w:t>
      </w:r>
    </w:p>
    <w:p w:rsidR="00C11596" w:rsidRDefault="00C11596" w:rsidP="00C11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 İhale bilgileri:</w:t>
      </w:r>
    </w:p>
    <w:tbl>
      <w:tblPr>
        <w:tblStyle w:val="TabloKlavuzu"/>
        <w:tblW w:w="9330" w:type="dxa"/>
        <w:tblLook w:val="04A0" w:firstRow="1" w:lastRow="0" w:firstColumn="1" w:lastColumn="0" w:noHBand="0" w:noVBand="1"/>
      </w:tblPr>
      <w:tblGrid>
        <w:gridCol w:w="2460"/>
        <w:gridCol w:w="938"/>
        <w:gridCol w:w="1115"/>
        <w:gridCol w:w="1182"/>
        <w:gridCol w:w="2178"/>
        <w:gridCol w:w="1457"/>
      </w:tblGrid>
      <w:tr w:rsidR="00F046E4" w:rsidTr="00F046E4">
        <w:trPr>
          <w:trHeight w:val="509"/>
        </w:trPr>
        <w:tc>
          <w:tcPr>
            <w:tcW w:w="2547" w:type="dxa"/>
            <w:vMerge w:val="restart"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İhalenin Yapılacağı Adres</w:t>
            </w:r>
          </w:p>
        </w:tc>
        <w:tc>
          <w:tcPr>
            <w:tcW w:w="2977" w:type="dxa"/>
            <w:gridSpan w:val="3"/>
          </w:tcPr>
          <w:p w:rsidR="00F046E4" w:rsidRDefault="00F046E4" w:rsidP="00F04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Taşınmaz Bilgileri</w:t>
            </w:r>
          </w:p>
        </w:tc>
        <w:tc>
          <w:tcPr>
            <w:tcW w:w="2268" w:type="dxa"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İhale Tarihi</w:t>
            </w:r>
          </w:p>
        </w:tc>
        <w:tc>
          <w:tcPr>
            <w:tcW w:w="1538" w:type="dxa"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İhale Saati</w:t>
            </w:r>
          </w:p>
        </w:tc>
      </w:tr>
      <w:tr w:rsidR="00F046E4" w:rsidTr="00F046E4">
        <w:trPr>
          <w:trHeight w:val="253"/>
        </w:trPr>
        <w:tc>
          <w:tcPr>
            <w:tcW w:w="2547" w:type="dxa"/>
            <w:vMerge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İlçe </w:t>
            </w:r>
          </w:p>
        </w:tc>
        <w:tc>
          <w:tcPr>
            <w:tcW w:w="1134" w:type="dxa"/>
            <w:vMerge w:val="restart"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Mahalle</w:t>
            </w:r>
          </w:p>
        </w:tc>
        <w:tc>
          <w:tcPr>
            <w:tcW w:w="993" w:type="dxa"/>
            <w:vMerge w:val="restart"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Ada/Parsel No</w:t>
            </w:r>
          </w:p>
        </w:tc>
        <w:tc>
          <w:tcPr>
            <w:tcW w:w="2268" w:type="dxa"/>
            <w:vMerge w:val="restart"/>
          </w:tcPr>
          <w:p w:rsidR="00F046E4" w:rsidRPr="00C11596" w:rsidRDefault="00F046E4" w:rsidP="00BA7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1.İhale</w:t>
            </w:r>
            <w:r w:rsidR="00025959">
              <w:rPr>
                <w:rFonts w:ascii="Times New Roman" w:hAnsi="Times New Roman" w:cs="Times New Roman"/>
              </w:rPr>
              <w:t xml:space="preserve"> </w:t>
            </w:r>
            <w:r w:rsidRPr="00BA7EF6">
              <w:rPr>
                <w:rFonts w:ascii="Times New Roman" w:hAnsi="Times New Roman" w:cs="Times New Roman"/>
              </w:rPr>
              <w:t>(</w:t>
            </w:r>
            <w:r w:rsidR="00BA7EF6" w:rsidRPr="00BA7EF6">
              <w:rPr>
                <w:rFonts w:ascii="Times New Roman" w:hAnsi="Times New Roman" w:cs="Times New Roman"/>
              </w:rPr>
              <w:t>09.0</w:t>
            </w:r>
            <w:r w:rsidR="00BA7EF6">
              <w:rPr>
                <w:rFonts w:ascii="Times New Roman" w:hAnsi="Times New Roman" w:cs="Times New Roman"/>
              </w:rPr>
              <w:t>1</w:t>
            </w:r>
            <w:r w:rsidR="00BA7EF6" w:rsidRPr="00BA7EF6">
              <w:rPr>
                <w:rFonts w:ascii="Times New Roman" w:hAnsi="Times New Roman" w:cs="Times New Roman"/>
              </w:rPr>
              <w:t>.2026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  <w:vMerge w:val="restart"/>
          </w:tcPr>
          <w:p w:rsidR="00F046E4" w:rsidRDefault="00BA7EF6" w:rsidP="00BA7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</w:tr>
      <w:tr w:rsidR="00F046E4" w:rsidTr="00F046E4">
        <w:trPr>
          <w:trHeight w:val="300"/>
        </w:trPr>
        <w:tc>
          <w:tcPr>
            <w:tcW w:w="2547" w:type="dxa"/>
            <w:vMerge w:val="restart"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Kahramanmaraş İl Tarım Ve Orman Müdürlüğü Toplantı Salonu</w:t>
            </w:r>
          </w:p>
        </w:tc>
        <w:tc>
          <w:tcPr>
            <w:tcW w:w="850" w:type="dxa"/>
            <w:vMerge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46E4" w:rsidTr="00F046E4">
        <w:trPr>
          <w:trHeight w:val="479"/>
        </w:trPr>
        <w:tc>
          <w:tcPr>
            <w:tcW w:w="2547" w:type="dxa"/>
            <w:vMerge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46E4" w:rsidRDefault="00A12095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Elbistan</w:t>
            </w:r>
          </w:p>
        </w:tc>
        <w:tc>
          <w:tcPr>
            <w:tcW w:w="1134" w:type="dxa"/>
          </w:tcPr>
          <w:p w:rsidR="00F046E4" w:rsidRDefault="00A12095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Doğan</w:t>
            </w:r>
          </w:p>
        </w:tc>
        <w:tc>
          <w:tcPr>
            <w:tcW w:w="993" w:type="dxa"/>
          </w:tcPr>
          <w:p w:rsidR="00F046E4" w:rsidRDefault="00A12095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2952/111</w:t>
            </w:r>
          </w:p>
        </w:tc>
        <w:tc>
          <w:tcPr>
            <w:tcW w:w="2268" w:type="dxa"/>
          </w:tcPr>
          <w:p w:rsidR="00F046E4" w:rsidRDefault="00F046E4" w:rsidP="00C1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2.İhale</w:t>
            </w:r>
            <w:r w:rsidR="00025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BA7EF6" w:rsidRPr="00BA7EF6">
              <w:rPr>
                <w:rFonts w:ascii="Times New Roman" w:hAnsi="Times New Roman" w:cs="Times New Roman"/>
              </w:rPr>
              <w:t>09.02.2026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</w:tcPr>
          <w:p w:rsidR="00F046E4" w:rsidRDefault="00F046E4" w:rsidP="00BA7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</w:tr>
    </w:tbl>
    <w:p w:rsidR="00C11596" w:rsidRDefault="00C11596" w:rsidP="00C11596">
      <w:pPr>
        <w:jc w:val="both"/>
        <w:rPr>
          <w:rFonts w:ascii="Times New Roman" w:hAnsi="Times New Roman" w:cs="Times New Roman"/>
        </w:rPr>
      </w:pPr>
    </w:p>
    <w:p w:rsidR="00BD76A3" w:rsidRPr="00017266" w:rsidRDefault="00C11596" w:rsidP="00C11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17266" w:rsidRPr="00017266">
        <w:rPr>
          <w:rFonts w:ascii="Times New Roman" w:hAnsi="Times New Roman" w:cs="Times New Roman"/>
        </w:rPr>
        <w:t>- İhale Komisyonu ihaleyi yapıp yapmamakta serbesttir.</w:t>
      </w:r>
    </w:p>
    <w:sectPr w:rsidR="00BD76A3" w:rsidRPr="0001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669CB"/>
    <w:multiLevelType w:val="hybridMultilevel"/>
    <w:tmpl w:val="961AD0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F"/>
    <w:rsid w:val="00017266"/>
    <w:rsid w:val="00025959"/>
    <w:rsid w:val="001E3B74"/>
    <w:rsid w:val="003D2594"/>
    <w:rsid w:val="004048D0"/>
    <w:rsid w:val="005D48D4"/>
    <w:rsid w:val="00632D1F"/>
    <w:rsid w:val="006343D0"/>
    <w:rsid w:val="009A2B90"/>
    <w:rsid w:val="00A12095"/>
    <w:rsid w:val="00A31290"/>
    <w:rsid w:val="00AA18E3"/>
    <w:rsid w:val="00BA7EF6"/>
    <w:rsid w:val="00C11596"/>
    <w:rsid w:val="00C15C1F"/>
    <w:rsid w:val="00F0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D687F-9C9F-4DE4-9C24-2C953CEB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2B90"/>
    <w:pPr>
      <w:ind w:left="720"/>
      <w:contextualSpacing/>
    </w:pPr>
  </w:style>
  <w:style w:type="table" w:styleId="TabloKlavuzu">
    <w:name w:val="Table Grid"/>
    <w:basedOn w:val="NormalTablo"/>
    <w:uiPriority w:val="39"/>
    <w:rsid w:val="00C1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a73b4a7d5075ca7a881ef4772254bf0a">
  <xsd:schema xmlns:xsd="http://www.w3.org/2001/XMLSchema" xmlns:xs="http://www.w3.org/2001/XMLSchema" xmlns:p="http://schemas.microsoft.com/office/2006/metadata/properties" xmlns:ns1="http://schemas.microsoft.com/sharepoint/v3" xmlns:ns2="ea3d9a17-30f9-4210-9e2a-90ab028c5862" targetNamespace="http://schemas.microsoft.com/office/2006/metadata/properties" ma:root="true" ma:fieldsID="2a8c3e06ce694008f1bf2b2bd9e3e8fd" ns1:_="" ns2:_="">
    <xsd:import namespace="http://schemas.microsoft.com/sharepoint/v3"/>
    <xsd:import namespace="ea3d9a17-30f9-4210-9e2a-90ab028c586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d9a17-30f9-4210-9e2a-90ab028c586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a3d9a17-30f9-4210-9e2a-90ab028c586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5193B4-1AA9-4302-969E-F2693C13D0E4}"/>
</file>

<file path=customXml/itemProps2.xml><?xml version="1.0" encoding="utf-8"?>
<ds:datastoreItem xmlns:ds="http://schemas.openxmlformats.org/officeDocument/2006/customXml" ds:itemID="{90A18D6C-104D-4BFE-9DAD-C44032A4DB37}"/>
</file>

<file path=customXml/itemProps3.xml><?xml version="1.0" encoding="utf-8"?>
<ds:datastoreItem xmlns:ds="http://schemas.openxmlformats.org/officeDocument/2006/customXml" ds:itemID="{60FC4AA6-05F3-4C9C-9011-FDD85C7BF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Şebnem DİNÇ</cp:lastModifiedBy>
  <cp:revision>11</cp:revision>
  <dcterms:created xsi:type="dcterms:W3CDTF">2024-02-27T10:14:00Z</dcterms:created>
  <dcterms:modified xsi:type="dcterms:W3CDTF">2025-12-10T13:11:00Z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