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93195" w14:textId="77777777" w:rsidR="009B5E4B" w:rsidRPr="0050674E" w:rsidRDefault="009B5E4B" w:rsidP="009B5E4B">
      <w:pPr>
        <w:jc w:val="center"/>
        <w:rPr>
          <w:rFonts w:ascii="Times New Roman" w:hAnsi="Times New Roman" w:cs="Times New Roman"/>
          <w:b/>
          <w:sz w:val="24"/>
          <w:szCs w:val="24"/>
        </w:rPr>
      </w:pPr>
    </w:p>
    <w:p w14:paraId="1CD6E314" w14:textId="77777777" w:rsidR="003F5560" w:rsidRDefault="003F5560" w:rsidP="002E077C">
      <w:pPr>
        <w:jc w:val="center"/>
        <w:rPr>
          <w:rFonts w:ascii="Times New Roman" w:hAnsi="Times New Roman" w:cs="Times New Roman"/>
          <w:b/>
          <w:sz w:val="32"/>
          <w:szCs w:val="32"/>
        </w:rPr>
      </w:pPr>
    </w:p>
    <w:p w14:paraId="4E68C13E" w14:textId="77777777" w:rsidR="003F5560" w:rsidRDefault="003F5560" w:rsidP="002E077C">
      <w:pPr>
        <w:jc w:val="center"/>
        <w:rPr>
          <w:rFonts w:ascii="Times New Roman" w:hAnsi="Times New Roman" w:cs="Times New Roman"/>
          <w:b/>
          <w:sz w:val="32"/>
          <w:szCs w:val="32"/>
        </w:rPr>
      </w:pPr>
    </w:p>
    <w:p w14:paraId="584355B4" w14:textId="6B62F548" w:rsidR="002E077C" w:rsidRPr="002E077C" w:rsidRDefault="002E077C" w:rsidP="002E077C">
      <w:pPr>
        <w:jc w:val="center"/>
        <w:rPr>
          <w:rFonts w:ascii="Times New Roman" w:hAnsi="Times New Roman" w:cs="Times New Roman"/>
          <w:b/>
          <w:sz w:val="32"/>
          <w:szCs w:val="32"/>
        </w:rPr>
      </w:pPr>
      <w:r w:rsidRPr="002E077C">
        <w:rPr>
          <w:rFonts w:ascii="Times New Roman" w:hAnsi="Times New Roman" w:cs="Times New Roman"/>
          <w:b/>
          <w:sz w:val="32"/>
          <w:szCs w:val="32"/>
        </w:rPr>
        <w:t>KIRSAL DEZAVANTAJLI ALANLAR KALKINMA PROJESİ</w:t>
      </w:r>
    </w:p>
    <w:p w14:paraId="2A3BC77D" w14:textId="77777777" w:rsidR="002E077C" w:rsidRPr="002E077C" w:rsidRDefault="00E46088" w:rsidP="002E077C">
      <w:pPr>
        <w:jc w:val="center"/>
        <w:rPr>
          <w:rFonts w:ascii="Times New Roman" w:hAnsi="Times New Roman" w:cs="Times New Roman"/>
          <w:b/>
          <w:sz w:val="32"/>
          <w:szCs w:val="32"/>
        </w:rPr>
      </w:pPr>
      <w:r>
        <w:rPr>
          <w:rFonts w:ascii="Times New Roman" w:hAnsi="Times New Roman" w:cs="Times New Roman"/>
          <w:b/>
          <w:sz w:val="32"/>
          <w:szCs w:val="32"/>
        </w:rPr>
        <w:t>2023 YILI 3</w:t>
      </w:r>
      <w:r w:rsidR="002E077C" w:rsidRPr="002E077C">
        <w:rPr>
          <w:rFonts w:ascii="Times New Roman" w:hAnsi="Times New Roman" w:cs="Times New Roman"/>
          <w:b/>
          <w:sz w:val="32"/>
          <w:szCs w:val="32"/>
        </w:rPr>
        <w:t>. HİBE PROGRAMI</w:t>
      </w:r>
    </w:p>
    <w:p w14:paraId="5260CBDE" w14:textId="77777777" w:rsidR="002E077C" w:rsidRPr="002E077C" w:rsidRDefault="002E077C" w:rsidP="002E077C">
      <w:pPr>
        <w:spacing w:after="120" w:line="25" w:lineRule="atLeast"/>
        <w:jc w:val="center"/>
        <w:rPr>
          <w:rFonts w:ascii="Times New Roman" w:hAnsi="Times New Roman" w:cs="Times New Roman"/>
          <w:b/>
          <w:sz w:val="32"/>
          <w:szCs w:val="32"/>
        </w:rPr>
      </w:pPr>
    </w:p>
    <w:p w14:paraId="6679EC19" w14:textId="77777777" w:rsidR="002E077C" w:rsidRPr="002E077C" w:rsidRDefault="002E077C" w:rsidP="002E077C">
      <w:pPr>
        <w:spacing w:after="120" w:line="25" w:lineRule="atLeast"/>
        <w:jc w:val="center"/>
        <w:rPr>
          <w:rFonts w:ascii="Times New Roman" w:hAnsi="Times New Roman" w:cs="Times New Roman"/>
          <w:b/>
          <w:sz w:val="32"/>
          <w:szCs w:val="32"/>
        </w:rPr>
      </w:pPr>
    </w:p>
    <w:p w14:paraId="6E635CDC" w14:textId="77777777" w:rsidR="002E077C" w:rsidRPr="002E077C" w:rsidRDefault="002E077C" w:rsidP="002E077C">
      <w:pPr>
        <w:spacing w:after="120" w:line="25" w:lineRule="atLeast"/>
        <w:jc w:val="center"/>
        <w:rPr>
          <w:rFonts w:ascii="Times New Roman" w:hAnsi="Times New Roman" w:cs="Times New Roman"/>
          <w:b/>
          <w:sz w:val="32"/>
          <w:szCs w:val="32"/>
        </w:rPr>
      </w:pPr>
    </w:p>
    <w:p w14:paraId="74EE65B2" w14:textId="77777777" w:rsidR="002E077C" w:rsidRDefault="002E077C" w:rsidP="002E077C">
      <w:pPr>
        <w:spacing w:after="120" w:line="25" w:lineRule="atLeast"/>
        <w:jc w:val="center"/>
        <w:rPr>
          <w:rFonts w:ascii="Times New Roman" w:hAnsi="Times New Roman" w:cs="Times New Roman"/>
          <w:b/>
          <w:sz w:val="32"/>
          <w:szCs w:val="32"/>
        </w:rPr>
      </w:pPr>
    </w:p>
    <w:p w14:paraId="78C04E94" w14:textId="77777777" w:rsidR="008F4B03" w:rsidRPr="002E077C" w:rsidRDefault="008F4B03" w:rsidP="002E077C">
      <w:pPr>
        <w:spacing w:after="120" w:line="25" w:lineRule="atLeast"/>
        <w:jc w:val="center"/>
        <w:rPr>
          <w:rFonts w:ascii="Times New Roman" w:hAnsi="Times New Roman" w:cs="Times New Roman"/>
          <w:b/>
          <w:sz w:val="32"/>
          <w:szCs w:val="32"/>
        </w:rPr>
      </w:pPr>
    </w:p>
    <w:p w14:paraId="049379C8" w14:textId="77777777" w:rsidR="002E077C" w:rsidRPr="002E077C" w:rsidRDefault="002E077C" w:rsidP="002E077C">
      <w:pPr>
        <w:spacing w:after="120" w:line="25" w:lineRule="atLeast"/>
        <w:jc w:val="center"/>
        <w:rPr>
          <w:rFonts w:ascii="Times New Roman" w:hAnsi="Times New Roman" w:cs="Times New Roman"/>
          <w:b/>
          <w:sz w:val="32"/>
          <w:szCs w:val="32"/>
          <w:u w:val="single"/>
        </w:rPr>
      </w:pPr>
    </w:p>
    <w:p w14:paraId="28B3A46E" w14:textId="77777777" w:rsidR="002E077C" w:rsidRPr="002E077C" w:rsidRDefault="002E077C" w:rsidP="002E077C">
      <w:pPr>
        <w:spacing w:after="120" w:line="25" w:lineRule="atLeast"/>
        <w:jc w:val="center"/>
        <w:rPr>
          <w:rFonts w:ascii="Times New Roman" w:hAnsi="Times New Roman" w:cs="Times New Roman"/>
          <w:b/>
          <w:sz w:val="32"/>
          <w:szCs w:val="32"/>
        </w:rPr>
      </w:pPr>
      <w:r w:rsidRPr="002E077C">
        <w:rPr>
          <w:rFonts w:ascii="Times New Roman" w:hAnsi="Times New Roman" w:cs="Times New Roman"/>
          <w:b/>
          <w:sz w:val="32"/>
          <w:szCs w:val="32"/>
        </w:rPr>
        <w:t>Kümelenme Yatırım Ortaklığı (Bireysel Hibeler)</w:t>
      </w:r>
    </w:p>
    <w:p w14:paraId="0EB7E156" w14:textId="77777777" w:rsidR="002E077C" w:rsidRPr="002E077C" w:rsidRDefault="002E077C" w:rsidP="002E077C">
      <w:pPr>
        <w:spacing w:after="120" w:line="25" w:lineRule="atLeast"/>
        <w:jc w:val="center"/>
        <w:rPr>
          <w:rFonts w:ascii="Times New Roman" w:hAnsi="Times New Roman" w:cs="Times New Roman"/>
          <w:b/>
          <w:sz w:val="32"/>
          <w:szCs w:val="32"/>
        </w:rPr>
      </w:pPr>
    </w:p>
    <w:p w14:paraId="3F4C5DC2" w14:textId="77777777" w:rsidR="002E077C" w:rsidRPr="002E077C" w:rsidRDefault="00254C53" w:rsidP="002E077C">
      <w:pPr>
        <w:spacing w:after="120" w:line="25" w:lineRule="atLeast"/>
        <w:jc w:val="center"/>
        <w:rPr>
          <w:rFonts w:ascii="Times New Roman" w:hAnsi="Times New Roman" w:cs="Times New Roman"/>
          <w:b/>
          <w:sz w:val="32"/>
          <w:szCs w:val="32"/>
        </w:rPr>
      </w:pPr>
      <w:r>
        <w:rPr>
          <w:rFonts w:ascii="Times New Roman" w:hAnsi="Times New Roman" w:cs="Times New Roman"/>
          <w:b/>
          <w:sz w:val="32"/>
          <w:szCs w:val="32"/>
        </w:rPr>
        <w:t>KİVİ</w:t>
      </w:r>
      <w:r w:rsidR="002E077C" w:rsidRPr="002E077C">
        <w:rPr>
          <w:rFonts w:ascii="Times New Roman" w:hAnsi="Times New Roman" w:cs="Times New Roman"/>
          <w:b/>
          <w:sz w:val="32"/>
          <w:szCs w:val="32"/>
        </w:rPr>
        <w:t xml:space="preserve"> BAHÇESİ KURULUMU</w:t>
      </w:r>
    </w:p>
    <w:p w14:paraId="6FB5BA2F" w14:textId="77777777" w:rsidR="002E077C" w:rsidRPr="002E077C" w:rsidRDefault="002E077C" w:rsidP="002E077C">
      <w:pPr>
        <w:spacing w:after="120" w:line="25" w:lineRule="atLeast"/>
        <w:jc w:val="center"/>
        <w:rPr>
          <w:rFonts w:ascii="Times New Roman" w:hAnsi="Times New Roman" w:cs="Times New Roman"/>
          <w:b/>
          <w:sz w:val="32"/>
          <w:szCs w:val="32"/>
        </w:rPr>
      </w:pPr>
      <w:r w:rsidRPr="002E077C">
        <w:rPr>
          <w:rFonts w:ascii="Times New Roman" w:hAnsi="Times New Roman" w:cs="Times New Roman"/>
          <w:b/>
          <w:sz w:val="32"/>
          <w:szCs w:val="32"/>
        </w:rPr>
        <w:t>TEKNİK VE İDARİ ŞARTNAME</w:t>
      </w:r>
    </w:p>
    <w:p w14:paraId="29B48DB1" w14:textId="77777777" w:rsidR="002E077C" w:rsidRPr="002E077C" w:rsidRDefault="002E077C" w:rsidP="002E077C">
      <w:pPr>
        <w:spacing w:after="120" w:line="25" w:lineRule="atLeast"/>
        <w:jc w:val="center"/>
        <w:rPr>
          <w:rFonts w:ascii="Times New Roman" w:hAnsi="Times New Roman" w:cs="Times New Roman"/>
          <w:b/>
          <w:sz w:val="32"/>
          <w:szCs w:val="32"/>
        </w:rPr>
      </w:pPr>
    </w:p>
    <w:p w14:paraId="0EAC9971" w14:textId="77777777" w:rsidR="002E077C" w:rsidRPr="002E077C" w:rsidRDefault="002E077C" w:rsidP="002E077C">
      <w:pPr>
        <w:spacing w:after="120" w:line="25" w:lineRule="atLeast"/>
        <w:jc w:val="center"/>
        <w:rPr>
          <w:rFonts w:ascii="Times New Roman" w:hAnsi="Times New Roman" w:cs="Times New Roman"/>
          <w:b/>
          <w:sz w:val="32"/>
          <w:szCs w:val="32"/>
        </w:rPr>
      </w:pPr>
    </w:p>
    <w:p w14:paraId="0E874B3C" w14:textId="77777777" w:rsidR="002E077C" w:rsidRPr="002E077C" w:rsidRDefault="002E077C" w:rsidP="002E077C">
      <w:pPr>
        <w:spacing w:after="120" w:line="25" w:lineRule="atLeast"/>
        <w:jc w:val="center"/>
        <w:rPr>
          <w:rFonts w:ascii="Times New Roman" w:hAnsi="Times New Roman" w:cs="Times New Roman"/>
          <w:b/>
          <w:sz w:val="32"/>
          <w:szCs w:val="32"/>
        </w:rPr>
      </w:pPr>
    </w:p>
    <w:p w14:paraId="775E05B3" w14:textId="77777777" w:rsidR="002E077C" w:rsidRPr="002E077C" w:rsidRDefault="002E077C" w:rsidP="002E077C">
      <w:pPr>
        <w:spacing w:after="120" w:line="25" w:lineRule="atLeast"/>
        <w:jc w:val="center"/>
        <w:rPr>
          <w:rFonts w:ascii="Times New Roman" w:hAnsi="Times New Roman" w:cs="Times New Roman"/>
          <w:b/>
          <w:sz w:val="32"/>
          <w:szCs w:val="32"/>
        </w:rPr>
      </w:pPr>
    </w:p>
    <w:p w14:paraId="6D0D9A1D" w14:textId="77777777" w:rsidR="002E077C" w:rsidRPr="002E077C" w:rsidRDefault="002E077C" w:rsidP="002E077C">
      <w:pPr>
        <w:spacing w:after="120" w:line="25" w:lineRule="atLeast"/>
        <w:jc w:val="center"/>
        <w:rPr>
          <w:rFonts w:ascii="Times New Roman" w:hAnsi="Times New Roman" w:cs="Times New Roman"/>
          <w:b/>
          <w:sz w:val="32"/>
          <w:szCs w:val="32"/>
        </w:rPr>
      </w:pPr>
    </w:p>
    <w:p w14:paraId="3DDE2E91" w14:textId="77777777" w:rsidR="002E077C" w:rsidRPr="002E077C" w:rsidRDefault="002E077C" w:rsidP="002E077C">
      <w:pPr>
        <w:spacing w:after="120" w:line="25" w:lineRule="atLeast"/>
        <w:jc w:val="center"/>
        <w:rPr>
          <w:rFonts w:ascii="Times New Roman" w:hAnsi="Times New Roman" w:cs="Times New Roman"/>
          <w:b/>
          <w:sz w:val="32"/>
          <w:szCs w:val="32"/>
        </w:rPr>
      </w:pPr>
    </w:p>
    <w:p w14:paraId="0FAD3709" w14:textId="77777777" w:rsidR="002E077C" w:rsidRPr="002E077C" w:rsidRDefault="002E077C" w:rsidP="002E077C">
      <w:pPr>
        <w:spacing w:after="120" w:line="25" w:lineRule="atLeast"/>
        <w:jc w:val="center"/>
        <w:rPr>
          <w:rFonts w:ascii="Times New Roman" w:hAnsi="Times New Roman" w:cs="Times New Roman"/>
          <w:b/>
          <w:sz w:val="32"/>
          <w:szCs w:val="32"/>
        </w:rPr>
      </w:pPr>
    </w:p>
    <w:p w14:paraId="03251D41" w14:textId="77777777" w:rsidR="002E077C" w:rsidRPr="002E077C" w:rsidRDefault="008F4B03" w:rsidP="002E077C">
      <w:pPr>
        <w:spacing w:after="120" w:line="25" w:lineRule="atLeast"/>
        <w:jc w:val="center"/>
        <w:rPr>
          <w:rFonts w:ascii="Times New Roman" w:hAnsi="Times New Roman" w:cs="Times New Roman"/>
          <w:b/>
          <w:sz w:val="32"/>
          <w:szCs w:val="32"/>
        </w:rPr>
      </w:pPr>
      <w:r>
        <w:rPr>
          <w:rFonts w:ascii="Times New Roman" w:hAnsi="Times New Roman" w:cs="Times New Roman"/>
          <w:b/>
          <w:sz w:val="32"/>
          <w:szCs w:val="32"/>
        </w:rPr>
        <w:t>ADANA</w:t>
      </w:r>
    </w:p>
    <w:p w14:paraId="41DFF6F1" w14:textId="632ABEA7" w:rsidR="002E077C" w:rsidRPr="002E077C" w:rsidRDefault="0003448B" w:rsidP="002E077C">
      <w:pPr>
        <w:spacing w:after="120" w:line="25" w:lineRule="atLeast"/>
        <w:jc w:val="center"/>
        <w:rPr>
          <w:rFonts w:ascii="Times New Roman" w:hAnsi="Times New Roman" w:cs="Times New Roman"/>
          <w:b/>
          <w:sz w:val="32"/>
          <w:szCs w:val="32"/>
        </w:rPr>
      </w:pPr>
      <w:r>
        <w:rPr>
          <w:rFonts w:ascii="Times New Roman" w:hAnsi="Times New Roman" w:cs="Times New Roman"/>
          <w:b/>
          <w:sz w:val="32"/>
          <w:szCs w:val="32"/>
        </w:rPr>
        <w:t>Mayıs</w:t>
      </w:r>
      <w:r w:rsidRPr="002E077C">
        <w:rPr>
          <w:rFonts w:ascii="Times New Roman" w:hAnsi="Times New Roman" w:cs="Times New Roman"/>
          <w:b/>
          <w:sz w:val="32"/>
          <w:szCs w:val="32"/>
        </w:rPr>
        <w:t xml:space="preserve"> </w:t>
      </w:r>
      <w:r w:rsidR="002E077C" w:rsidRPr="002E077C">
        <w:rPr>
          <w:rFonts w:ascii="Times New Roman" w:hAnsi="Times New Roman" w:cs="Times New Roman"/>
          <w:b/>
          <w:sz w:val="32"/>
          <w:szCs w:val="32"/>
        </w:rPr>
        <w:t>- 2023</w:t>
      </w:r>
    </w:p>
    <w:p w14:paraId="48115B76" w14:textId="77777777" w:rsidR="002E077C" w:rsidRPr="00254C53" w:rsidRDefault="002E077C" w:rsidP="00415AA5">
      <w:pPr>
        <w:spacing w:line="240" w:lineRule="auto"/>
        <w:jc w:val="center"/>
        <w:rPr>
          <w:rFonts w:ascii="Times New Roman" w:hAnsi="Times New Roman" w:cs="Times New Roman"/>
          <w:b/>
          <w:sz w:val="24"/>
          <w:szCs w:val="24"/>
        </w:rPr>
      </w:pPr>
      <w:r w:rsidRPr="002E077C">
        <w:rPr>
          <w:b/>
          <w:sz w:val="32"/>
          <w:szCs w:val="32"/>
        </w:rPr>
        <w:br w:type="page"/>
      </w:r>
      <w:r w:rsidR="008F4B03" w:rsidRPr="00254C53">
        <w:rPr>
          <w:rFonts w:ascii="Times New Roman" w:hAnsi="Times New Roman" w:cs="Times New Roman"/>
          <w:b/>
          <w:sz w:val="24"/>
          <w:szCs w:val="24"/>
        </w:rPr>
        <w:lastRenderedPageBreak/>
        <w:t>KİVİ</w:t>
      </w:r>
      <w:r w:rsidRPr="00254C53">
        <w:rPr>
          <w:rFonts w:ascii="Times New Roman" w:hAnsi="Times New Roman" w:cs="Times New Roman"/>
          <w:b/>
          <w:sz w:val="24"/>
          <w:szCs w:val="24"/>
        </w:rPr>
        <w:t xml:space="preserve"> BAHÇESİ KURULUMU</w:t>
      </w:r>
    </w:p>
    <w:p w14:paraId="5CEE9B87" w14:textId="77777777" w:rsidR="002E077C" w:rsidRPr="002D0323" w:rsidRDefault="002E077C" w:rsidP="00415AA5">
      <w:pPr>
        <w:spacing w:line="240" w:lineRule="auto"/>
        <w:jc w:val="center"/>
        <w:rPr>
          <w:b/>
        </w:rPr>
      </w:pPr>
      <w:r w:rsidRPr="00254C53">
        <w:rPr>
          <w:rFonts w:ascii="Times New Roman" w:hAnsi="Times New Roman" w:cs="Times New Roman"/>
          <w:b/>
          <w:sz w:val="24"/>
          <w:szCs w:val="24"/>
        </w:rPr>
        <w:t>TEKNİK ŞARTNAME</w:t>
      </w:r>
    </w:p>
    <w:p w14:paraId="48D165D4" w14:textId="77777777" w:rsidR="00C37A2C" w:rsidRPr="00C37A2C" w:rsidRDefault="00C37A2C" w:rsidP="00C37A2C">
      <w:pPr>
        <w:pStyle w:val="Balk1"/>
        <w:spacing w:before="240" w:after="60" w:line="25" w:lineRule="atLeast"/>
        <w:ind w:left="0"/>
        <w:rPr>
          <w:b/>
        </w:rPr>
      </w:pPr>
      <w:r w:rsidRPr="00C37A2C">
        <w:rPr>
          <w:b/>
        </w:rPr>
        <w:t>Genel Hükümler:</w:t>
      </w:r>
    </w:p>
    <w:p w14:paraId="243C636A" w14:textId="77777777" w:rsidR="00C37A2C" w:rsidRPr="00C37A2C" w:rsidRDefault="00C37A2C" w:rsidP="008126D2">
      <w:pPr>
        <w:pStyle w:val="NoSpacing2"/>
        <w:numPr>
          <w:ilvl w:val="0"/>
          <w:numId w:val="15"/>
        </w:numPr>
        <w:spacing w:after="120" w:line="25" w:lineRule="atLeast"/>
        <w:jc w:val="both"/>
        <w:rPr>
          <w:rFonts w:ascii="Times New Roman" w:hAnsi="Times New Roman" w:cs="Times New Roman"/>
          <w:sz w:val="24"/>
          <w:szCs w:val="24"/>
        </w:rPr>
      </w:pPr>
      <w:r w:rsidRPr="00C37A2C">
        <w:rPr>
          <w:rFonts w:ascii="Times New Roman" w:hAnsi="Times New Roman" w:cs="Times New Roman"/>
          <w:sz w:val="24"/>
          <w:szCs w:val="24"/>
        </w:rPr>
        <w:t>Bu şartname ile sertifikalı tüplü fidan kullanılarak telli terbiye sistemli ve damla sulama sistemli kivi</w:t>
      </w:r>
      <w:r w:rsidRPr="00C37A2C">
        <w:rPr>
          <w:rFonts w:ascii="Times New Roman" w:hAnsi="Times New Roman" w:cs="Times New Roman"/>
          <w:color w:val="FF0000"/>
          <w:sz w:val="24"/>
          <w:szCs w:val="24"/>
        </w:rPr>
        <w:t xml:space="preserve"> </w:t>
      </w:r>
      <w:r w:rsidRPr="00C37A2C">
        <w:rPr>
          <w:rFonts w:ascii="Times New Roman" w:hAnsi="Times New Roman" w:cs="Times New Roman"/>
          <w:sz w:val="24"/>
          <w:szCs w:val="24"/>
        </w:rPr>
        <w:t xml:space="preserve">bahçesi kurulumu yaptırılacaktır. Ayrıca bahçe başında 5.000 litrelik su tankı da monte edilecektir. Bahçelerin kurulacağı yerler Bakanlığımız tarafından onaylanan Stratejik Yatırım Planlarında belirtilen Adana ili Feke Ekonomik Kalkınma Kümelerine bağlı mahallelerde </w:t>
      </w:r>
      <w:r w:rsidRPr="00C37A2C">
        <w:rPr>
          <w:rFonts w:ascii="Times New Roman" w:eastAsia="Calibri" w:hAnsi="Times New Roman" w:cs="Times New Roman"/>
          <w:sz w:val="24"/>
          <w:szCs w:val="24"/>
        </w:rPr>
        <w:t xml:space="preserve">bulunan </w:t>
      </w:r>
      <w:r w:rsidRPr="00C37A2C">
        <w:rPr>
          <w:rFonts w:ascii="Times New Roman" w:hAnsi="Times New Roman" w:cs="Times New Roman"/>
          <w:sz w:val="24"/>
          <w:szCs w:val="24"/>
        </w:rPr>
        <w:t>arazilerdir. Bahçeler 2 dekar olarak kurulacaktır.</w:t>
      </w:r>
    </w:p>
    <w:p w14:paraId="3BBE947A" w14:textId="77777777" w:rsidR="00C37A2C" w:rsidRPr="00C37A2C" w:rsidRDefault="00C37A2C" w:rsidP="008126D2">
      <w:pPr>
        <w:pStyle w:val="NoSpacing2"/>
        <w:numPr>
          <w:ilvl w:val="0"/>
          <w:numId w:val="15"/>
        </w:numPr>
        <w:spacing w:after="120" w:line="25" w:lineRule="atLeast"/>
        <w:ind w:hanging="437"/>
        <w:jc w:val="both"/>
        <w:rPr>
          <w:rFonts w:ascii="Times New Roman" w:hAnsi="Times New Roman" w:cs="Times New Roman"/>
          <w:sz w:val="24"/>
          <w:szCs w:val="24"/>
        </w:rPr>
      </w:pPr>
      <w:r w:rsidRPr="00C37A2C">
        <w:rPr>
          <w:rFonts w:ascii="Times New Roman" w:hAnsi="Times New Roman" w:cs="Times New Roman"/>
          <w:sz w:val="24"/>
          <w:szCs w:val="24"/>
        </w:rPr>
        <w:t>Bahçe kurulacak arazi üzerinde bahçe kurulumuna engel olacak hiçbir şey bulunmayacak şekilde yükleniciye teslim edilecektir. Arazi üzerinde varsa çalı, yabani ağaç, taş birikintileri, büyük kaya vs. gibi bahçe kurulumunu, telli terbiye yapımını ve su tankının montajını engelleyici unsurlar yatırımcı tarafından mutlaka temizlenmelidir.</w:t>
      </w:r>
    </w:p>
    <w:p w14:paraId="1952E44A" w14:textId="77777777" w:rsidR="00C37A2C" w:rsidRPr="00C37A2C" w:rsidRDefault="00C37A2C" w:rsidP="008126D2">
      <w:pPr>
        <w:numPr>
          <w:ilvl w:val="0"/>
          <w:numId w:val="15"/>
        </w:numPr>
        <w:spacing w:after="120" w:line="25" w:lineRule="atLeast"/>
        <w:ind w:hanging="437"/>
        <w:jc w:val="both"/>
        <w:rPr>
          <w:rFonts w:ascii="Times New Roman" w:hAnsi="Times New Roman" w:cs="Times New Roman"/>
          <w:sz w:val="24"/>
          <w:szCs w:val="24"/>
        </w:rPr>
      </w:pPr>
      <w:r w:rsidRPr="00C37A2C">
        <w:rPr>
          <w:rFonts w:ascii="Times New Roman" w:hAnsi="Times New Roman" w:cs="Times New Roman"/>
          <w:sz w:val="24"/>
          <w:szCs w:val="24"/>
        </w:rPr>
        <w:t>Damla sulama sistemine verilecek suyun arazinin başında hazır edilmesi gerekmektedir. Suyun damla sulama sistemine verilebilecek şekilde arazinin başında hazır edilmesi yatırımcıya aittir. Bunun yapılması için gereken masraflar yatırımcılar tarafından kendi öz kaynaklarından karşılanacaktır. Bu işlemlerin Hibe Sözleşmesi imzalanana kadar tamamlanması zorunludur.</w:t>
      </w:r>
    </w:p>
    <w:p w14:paraId="1C0CA7CD" w14:textId="153C539A" w:rsidR="00C37A2C" w:rsidRPr="00C37A2C" w:rsidRDefault="00C37A2C" w:rsidP="008126D2">
      <w:pPr>
        <w:pStyle w:val="NoSpacing2"/>
        <w:numPr>
          <w:ilvl w:val="0"/>
          <w:numId w:val="15"/>
        </w:numPr>
        <w:spacing w:after="120" w:line="25" w:lineRule="atLeast"/>
        <w:jc w:val="both"/>
        <w:rPr>
          <w:rFonts w:ascii="Times New Roman" w:hAnsi="Times New Roman" w:cs="Times New Roman"/>
          <w:sz w:val="24"/>
          <w:szCs w:val="24"/>
        </w:rPr>
      </w:pPr>
      <w:r w:rsidRPr="00C37A2C">
        <w:rPr>
          <w:rFonts w:ascii="Times New Roman" w:hAnsi="Times New Roman" w:cs="Times New Roman"/>
          <w:sz w:val="24"/>
          <w:szCs w:val="24"/>
        </w:rPr>
        <w:t xml:space="preserve">Yüklenici firma </w:t>
      </w:r>
      <w:r w:rsidRPr="0003448B">
        <w:rPr>
          <w:rFonts w:ascii="Times New Roman" w:hAnsi="Times New Roman" w:cs="Times New Roman"/>
          <w:sz w:val="24"/>
          <w:szCs w:val="24"/>
        </w:rPr>
        <w:t xml:space="preserve">sertifikalı tüplü fidan temini, damla sulama sistemi kurulumu, </w:t>
      </w:r>
      <w:r w:rsidR="001F1DB2" w:rsidRPr="0003448B">
        <w:rPr>
          <w:rFonts w:ascii="Times New Roman" w:hAnsi="Times New Roman" w:cs="Times New Roman"/>
          <w:sz w:val="24"/>
          <w:szCs w:val="24"/>
        </w:rPr>
        <w:t xml:space="preserve">su tankı, </w:t>
      </w:r>
      <w:r w:rsidRPr="0003448B">
        <w:rPr>
          <w:rFonts w:ascii="Times New Roman" w:hAnsi="Times New Roman" w:cs="Times New Roman"/>
          <w:sz w:val="24"/>
          <w:szCs w:val="24"/>
        </w:rPr>
        <w:t>telli terbiye yapımı ve proje tanıtım tabelası</w:t>
      </w:r>
      <w:r w:rsidRPr="009B6CE8">
        <w:rPr>
          <w:rFonts w:ascii="Times New Roman" w:hAnsi="Times New Roman" w:cs="Times New Roman"/>
          <w:sz w:val="24"/>
          <w:szCs w:val="24"/>
        </w:rPr>
        <w:t xml:space="preserve"> </w:t>
      </w:r>
      <w:r w:rsidRPr="00C37A2C">
        <w:rPr>
          <w:rFonts w:ascii="Times New Roman" w:hAnsi="Times New Roman" w:cs="Times New Roman"/>
          <w:sz w:val="24"/>
          <w:szCs w:val="24"/>
        </w:rPr>
        <w:t>montajı işlerini yapacaklardır. Fidan çukurunun açılması ve fidanların dikimi de yükleniciye aittir.</w:t>
      </w:r>
    </w:p>
    <w:p w14:paraId="2C8E30CD" w14:textId="77777777" w:rsidR="00415AA5" w:rsidRPr="00415AA5" w:rsidRDefault="00254C53" w:rsidP="00415AA5">
      <w:pPr>
        <w:pStyle w:val="NoSpacing2"/>
        <w:spacing w:after="80"/>
        <w:jc w:val="both"/>
        <w:rPr>
          <w:rFonts w:ascii="Times New Roman" w:hAnsi="Times New Roman" w:cs="Times New Roman"/>
          <w:b/>
          <w:sz w:val="24"/>
          <w:szCs w:val="24"/>
          <w:u w:val="single"/>
        </w:rPr>
      </w:pPr>
      <w:r w:rsidRPr="00415AA5">
        <w:rPr>
          <w:rFonts w:ascii="Times New Roman" w:hAnsi="Times New Roman" w:cs="Times New Roman"/>
          <w:b/>
          <w:sz w:val="24"/>
          <w:szCs w:val="24"/>
          <w:u w:val="single"/>
        </w:rPr>
        <w:t>Fidan</w:t>
      </w:r>
      <w:r w:rsidR="00415AA5" w:rsidRPr="00415AA5">
        <w:rPr>
          <w:rFonts w:ascii="Times New Roman" w:hAnsi="Times New Roman" w:cs="Times New Roman"/>
          <w:b/>
          <w:sz w:val="24"/>
          <w:szCs w:val="24"/>
          <w:u w:val="single"/>
        </w:rPr>
        <w:t>ların Teknik ve Dikim Özellikleri:</w:t>
      </w:r>
    </w:p>
    <w:p w14:paraId="65F2ED54" w14:textId="77777777" w:rsidR="00254C53" w:rsidRPr="00415AA5" w:rsidRDefault="00254C53" w:rsidP="008126D2">
      <w:pPr>
        <w:pStyle w:val="NoSpacing2"/>
        <w:numPr>
          <w:ilvl w:val="0"/>
          <w:numId w:val="2"/>
        </w:numPr>
        <w:spacing w:after="80"/>
        <w:jc w:val="both"/>
        <w:rPr>
          <w:rFonts w:ascii="Times New Roman" w:hAnsi="Times New Roman" w:cs="Times New Roman"/>
          <w:sz w:val="24"/>
          <w:szCs w:val="24"/>
        </w:rPr>
      </w:pPr>
      <w:r w:rsidRPr="00415AA5">
        <w:rPr>
          <w:rFonts w:ascii="Times New Roman" w:hAnsi="Times New Roman" w:cs="Times New Roman"/>
          <w:sz w:val="24"/>
          <w:szCs w:val="24"/>
        </w:rPr>
        <w:t>Fidanlar sertifikalı</w:t>
      </w:r>
      <w:r w:rsidR="00F71A7C">
        <w:rPr>
          <w:rFonts w:ascii="Times New Roman" w:hAnsi="Times New Roman" w:cs="Times New Roman"/>
          <w:sz w:val="24"/>
          <w:szCs w:val="24"/>
        </w:rPr>
        <w:t>,</w:t>
      </w:r>
      <w:r w:rsidRPr="00415AA5">
        <w:rPr>
          <w:rFonts w:ascii="Times New Roman" w:hAnsi="Times New Roman" w:cs="Times New Roman"/>
          <w:sz w:val="24"/>
          <w:szCs w:val="24"/>
        </w:rPr>
        <w:t xml:space="preserve"> </w:t>
      </w:r>
      <w:r w:rsidR="00F71A7C" w:rsidRPr="00F71A7C">
        <w:rPr>
          <w:rFonts w:ascii="Times New Roman" w:eastAsia="Calibri" w:hAnsi="Times New Roman" w:cs="Times New Roman"/>
          <w:sz w:val="24"/>
          <w:szCs w:val="24"/>
        </w:rPr>
        <w:t>en az 1 yaşında</w:t>
      </w:r>
      <w:r w:rsidR="00F71A7C">
        <w:rPr>
          <w:rFonts w:ascii="Times New Roman" w:eastAsia="Calibri" w:hAnsi="Times New Roman" w:cs="Times New Roman"/>
          <w:sz w:val="24"/>
          <w:szCs w:val="24"/>
        </w:rPr>
        <w:t>,</w:t>
      </w:r>
      <w:r w:rsidR="00F71A7C" w:rsidRPr="00F71A7C">
        <w:rPr>
          <w:rFonts w:ascii="Times New Roman" w:eastAsia="Calibri" w:hAnsi="Times New Roman" w:cs="Times New Roman"/>
          <w:sz w:val="24"/>
          <w:szCs w:val="24"/>
        </w:rPr>
        <w:t xml:space="preserve"> en fazla 2 yaşında</w:t>
      </w:r>
      <w:r w:rsidR="00F71A7C" w:rsidRPr="00415AA5">
        <w:rPr>
          <w:rFonts w:ascii="Times New Roman" w:hAnsi="Times New Roman" w:cs="Times New Roman"/>
          <w:sz w:val="24"/>
          <w:szCs w:val="24"/>
        </w:rPr>
        <w:t xml:space="preserve"> </w:t>
      </w:r>
      <w:r w:rsidRPr="00415AA5">
        <w:rPr>
          <w:rFonts w:ascii="Times New Roman" w:hAnsi="Times New Roman" w:cs="Times New Roman"/>
          <w:sz w:val="24"/>
          <w:szCs w:val="24"/>
        </w:rPr>
        <w:t>ve tüplü olmalıdır.</w:t>
      </w:r>
    </w:p>
    <w:p w14:paraId="3387ACF2" w14:textId="77777777" w:rsidR="00254C53" w:rsidRPr="00415AA5" w:rsidRDefault="00254C53" w:rsidP="008126D2">
      <w:pPr>
        <w:pStyle w:val="NoSpacing2"/>
        <w:numPr>
          <w:ilvl w:val="0"/>
          <w:numId w:val="2"/>
        </w:numPr>
        <w:spacing w:after="80"/>
        <w:jc w:val="both"/>
        <w:rPr>
          <w:rFonts w:ascii="Times New Roman" w:hAnsi="Times New Roman" w:cs="Times New Roman"/>
          <w:sz w:val="24"/>
          <w:szCs w:val="24"/>
        </w:rPr>
      </w:pPr>
      <w:r w:rsidRPr="00415AA5">
        <w:rPr>
          <w:rFonts w:ascii="Times New Roman" w:hAnsi="Times New Roman" w:cs="Times New Roman"/>
          <w:sz w:val="24"/>
          <w:szCs w:val="24"/>
        </w:rPr>
        <w:t>Bitki türünün form ve özelliğini taşımalıdır.</w:t>
      </w:r>
    </w:p>
    <w:p w14:paraId="77029C4C" w14:textId="77777777" w:rsidR="00254C53" w:rsidRPr="00415AA5" w:rsidRDefault="00254C53" w:rsidP="008126D2">
      <w:pPr>
        <w:pStyle w:val="NoSpacing2"/>
        <w:numPr>
          <w:ilvl w:val="0"/>
          <w:numId w:val="2"/>
        </w:numPr>
        <w:spacing w:after="80"/>
        <w:jc w:val="both"/>
        <w:rPr>
          <w:rFonts w:ascii="Times New Roman" w:hAnsi="Times New Roman" w:cs="Times New Roman"/>
          <w:sz w:val="24"/>
          <w:szCs w:val="24"/>
        </w:rPr>
      </w:pPr>
      <w:r w:rsidRPr="00415AA5">
        <w:rPr>
          <w:rFonts w:ascii="Times New Roman" w:hAnsi="Times New Roman" w:cs="Times New Roman"/>
          <w:sz w:val="24"/>
          <w:szCs w:val="24"/>
        </w:rPr>
        <w:t>Kök sistemi gelişmiş olmalıdır; ana kök, yan kökler ve saçak kökler yeterince gelişmiş sağlıklı ve canlı, aşı yeri iyi kaynamış ve uygun yükseklikte maksimum 20-30 cm aşı yüksekliğinde olmalıdır.</w:t>
      </w:r>
      <w:r w:rsidR="00C41406">
        <w:rPr>
          <w:rFonts w:ascii="Times New Roman" w:hAnsi="Times New Roman" w:cs="Times New Roman"/>
          <w:sz w:val="24"/>
          <w:szCs w:val="24"/>
        </w:rPr>
        <w:t xml:space="preserve"> </w:t>
      </w:r>
    </w:p>
    <w:p w14:paraId="3A330E64" w14:textId="77777777" w:rsidR="00254C53" w:rsidRDefault="00254C53" w:rsidP="008126D2">
      <w:pPr>
        <w:pStyle w:val="NoSpacing2"/>
        <w:numPr>
          <w:ilvl w:val="0"/>
          <w:numId w:val="2"/>
        </w:numPr>
        <w:spacing w:after="80"/>
        <w:jc w:val="both"/>
        <w:rPr>
          <w:rFonts w:ascii="Times New Roman" w:hAnsi="Times New Roman" w:cs="Times New Roman"/>
          <w:sz w:val="24"/>
          <w:szCs w:val="24"/>
        </w:rPr>
      </w:pPr>
      <w:r w:rsidRPr="00415AA5">
        <w:rPr>
          <w:rFonts w:ascii="Times New Roman" w:hAnsi="Times New Roman" w:cs="Times New Roman"/>
          <w:sz w:val="24"/>
          <w:szCs w:val="24"/>
        </w:rPr>
        <w:t>Bitkiler hastalık ve zararlı yönünden gözle görülebilir ölçüde temiz olmalıdır.</w:t>
      </w:r>
    </w:p>
    <w:p w14:paraId="53BBD2B1" w14:textId="77777777" w:rsidR="00C41406" w:rsidRPr="00C41406" w:rsidRDefault="00C41406" w:rsidP="008126D2">
      <w:pPr>
        <w:numPr>
          <w:ilvl w:val="0"/>
          <w:numId w:val="2"/>
        </w:numPr>
        <w:spacing w:after="120" w:line="300" w:lineRule="auto"/>
        <w:contextualSpacing/>
        <w:jc w:val="both"/>
        <w:rPr>
          <w:rFonts w:ascii="Times New Roman" w:eastAsia="Calibri" w:hAnsi="Times New Roman" w:cs="Times New Roman"/>
          <w:sz w:val="24"/>
          <w:szCs w:val="24"/>
        </w:rPr>
      </w:pPr>
      <w:r w:rsidRPr="00C41406">
        <w:rPr>
          <w:rFonts w:ascii="Times New Roman" w:eastAsia="Calibri" w:hAnsi="Times New Roman" w:cs="Times New Roman"/>
          <w:sz w:val="24"/>
          <w:szCs w:val="24"/>
        </w:rPr>
        <w:t>Fidanlar 5996 sayılı Veteriner Hizmetleri, Bitki Sağlığı, Gıda ve Yem Kanununa istinaden çıkarılan Bitki Pasaportu Yönetmeliğine uygun olmalıdır.</w:t>
      </w:r>
    </w:p>
    <w:p w14:paraId="2B21830B" w14:textId="77777777" w:rsidR="00DF2EE6" w:rsidRPr="00B74159" w:rsidRDefault="00DF2EE6" w:rsidP="00DF2EE6">
      <w:pPr>
        <w:numPr>
          <w:ilvl w:val="0"/>
          <w:numId w:val="2"/>
        </w:numPr>
        <w:spacing w:after="120" w:line="240" w:lineRule="auto"/>
        <w:jc w:val="both"/>
        <w:rPr>
          <w:rFonts w:ascii="Times New Roman" w:eastAsia="Calibri" w:hAnsi="Times New Roman" w:cs="Times New Roman"/>
          <w:sz w:val="24"/>
          <w:szCs w:val="24"/>
        </w:rPr>
      </w:pPr>
      <w:r w:rsidRPr="00B74159">
        <w:rPr>
          <w:rFonts w:ascii="Times New Roman" w:hAnsi="Times New Roman" w:cs="Times New Roman"/>
          <w:sz w:val="24"/>
          <w:szCs w:val="24"/>
        </w:rPr>
        <w:t xml:space="preserve">Fidanların dikimini müteakip </w:t>
      </w:r>
      <w:r>
        <w:rPr>
          <w:rFonts w:ascii="Times New Roman" w:hAnsi="Times New Roman" w:cs="Times New Roman"/>
          <w:sz w:val="24"/>
          <w:szCs w:val="24"/>
        </w:rPr>
        <w:t>yıl</w:t>
      </w:r>
      <w:r w:rsidRPr="00B74159">
        <w:rPr>
          <w:rFonts w:ascii="Times New Roman" w:hAnsi="Times New Roman" w:cs="Times New Roman"/>
          <w:sz w:val="24"/>
          <w:szCs w:val="24"/>
        </w:rPr>
        <w:t xml:space="preserve"> içerisinde fidanların niteliğinden kaynaklanan herhangi bir kuruma</w:t>
      </w:r>
      <w:r>
        <w:rPr>
          <w:rFonts w:ascii="Times New Roman" w:hAnsi="Times New Roman" w:cs="Times New Roman"/>
          <w:sz w:val="24"/>
          <w:szCs w:val="24"/>
        </w:rPr>
        <w:t xml:space="preserve"> veya </w:t>
      </w:r>
      <w:r w:rsidRPr="00B74159">
        <w:rPr>
          <w:rFonts w:ascii="Times New Roman" w:hAnsi="Times New Roman" w:cs="Times New Roman"/>
          <w:sz w:val="24"/>
          <w:szCs w:val="24"/>
        </w:rPr>
        <w:t xml:space="preserve">gelişme göstermemesi durumunda, İl/İlçe Tarım ve Orman Müdürlüğü Çiftçi Destek Ekipleri </w:t>
      </w:r>
      <w:r>
        <w:rPr>
          <w:rFonts w:ascii="Times New Roman" w:hAnsi="Times New Roman" w:cs="Times New Roman"/>
          <w:sz w:val="24"/>
          <w:szCs w:val="24"/>
        </w:rPr>
        <w:t xml:space="preserve">ve yüklenici firma </w:t>
      </w:r>
      <w:r w:rsidRPr="00B74159">
        <w:rPr>
          <w:rFonts w:ascii="Times New Roman" w:hAnsi="Times New Roman" w:cs="Times New Roman"/>
          <w:sz w:val="24"/>
          <w:szCs w:val="24"/>
        </w:rPr>
        <w:t xml:space="preserve">tarafından </w:t>
      </w:r>
      <w:r>
        <w:rPr>
          <w:rFonts w:ascii="Times New Roman" w:hAnsi="Times New Roman" w:cs="Times New Roman"/>
          <w:sz w:val="24"/>
          <w:szCs w:val="24"/>
        </w:rPr>
        <w:t xml:space="preserve">beraber </w:t>
      </w:r>
      <w:r w:rsidRPr="00B74159">
        <w:rPr>
          <w:rFonts w:ascii="Times New Roman" w:hAnsi="Times New Roman" w:cs="Times New Roman"/>
          <w:sz w:val="24"/>
          <w:szCs w:val="24"/>
        </w:rPr>
        <w:t xml:space="preserve">gerekli tespitler yapılarak tutanakta belirtilen sayıda fidanı </w:t>
      </w:r>
      <w:r>
        <w:rPr>
          <w:rFonts w:ascii="Times New Roman" w:hAnsi="Times New Roman" w:cs="Times New Roman"/>
          <w:sz w:val="24"/>
          <w:szCs w:val="24"/>
        </w:rPr>
        <w:t xml:space="preserve">firma </w:t>
      </w:r>
      <w:r w:rsidRPr="00B74159">
        <w:rPr>
          <w:rFonts w:ascii="Times New Roman" w:hAnsi="Times New Roman" w:cs="Times New Roman"/>
          <w:sz w:val="24"/>
          <w:szCs w:val="24"/>
        </w:rPr>
        <w:t>tekrar demonstrasyon sahibi üreticiye teslim edecektir.</w:t>
      </w:r>
    </w:p>
    <w:p w14:paraId="674D16CF" w14:textId="77777777" w:rsidR="00254C53" w:rsidRPr="00415AA5" w:rsidRDefault="00254C53" w:rsidP="008126D2">
      <w:pPr>
        <w:pStyle w:val="NoSpacing2"/>
        <w:numPr>
          <w:ilvl w:val="0"/>
          <w:numId w:val="2"/>
        </w:numPr>
        <w:spacing w:after="80"/>
        <w:jc w:val="both"/>
        <w:rPr>
          <w:rFonts w:ascii="Times New Roman" w:hAnsi="Times New Roman" w:cs="Times New Roman"/>
          <w:sz w:val="24"/>
          <w:szCs w:val="24"/>
        </w:rPr>
      </w:pPr>
      <w:r w:rsidRPr="00415AA5">
        <w:rPr>
          <w:rFonts w:ascii="Times New Roman" w:hAnsi="Times New Roman" w:cs="Times New Roman"/>
          <w:sz w:val="24"/>
          <w:szCs w:val="24"/>
        </w:rPr>
        <w:t>Fidanların teslimi; fidanların muayene kabulü yerinde yapıldıktan sonra dikim gerçekleştirilinceye kadar muhafazası yüklenici firmaya aittir.</w:t>
      </w:r>
    </w:p>
    <w:p w14:paraId="1370EB81" w14:textId="26D726BD" w:rsidR="00F71A7C" w:rsidRPr="00C41406" w:rsidRDefault="00415AA5" w:rsidP="008126D2">
      <w:pPr>
        <w:pStyle w:val="NoSpacing2"/>
        <w:numPr>
          <w:ilvl w:val="0"/>
          <w:numId w:val="2"/>
        </w:numPr>
        <w:spacing w:after="80"/>
        <w:jc w:val="both"/>
        <w:rPr>
          <w:rFonts w:ascii="Times New Roman" w:hAnsi="Times New Roman" w:cs="Times New Roman"/>
          <w:sz w:val="24"/>
          <w:szCs w:val="24"/>
        </w:rPr>
      </w:pPr>
      <w:r w:rsidRPr="00415AA5">
        <w:rPr>
          <w:rFonts w:ascii="Times New Roman" w:eastAsia="Calibri" w:hAnsi="Times New Roman" w:cs="Times New Roman"/>
          <w:sz w:val="24"/>
          <w:szCs w:val="24"/>
        </w:rPr>
        <w:t>Tesis edilecek kivi bahçesi 2 dekar olacaktır.</w:t>
      </w:r>
      <w:r w:rsidR="00F71A7C" w:rsidRPr="00F71A7C">
        <w:rPr>
          <w:rFonts w:ascii="Times New Roman" w:eastAsia="Calibri" w:hAnsi="Times New Roman" w:cs="Times New Roman"/>
          <w:sz w:val="24"/>
          <w:szCs w:val="24"/>
        </w:rPr>
        <w:t xml:space="preserve"> </w:t>
      </w:r>
      <w:r w:rsidR="00F71A7C" w:rsidRPr="00415AA5">
        <w:rPr>
          <w:rFonts w:ascii="Times New Roman" w:eastAsia="Calibri" w:hAnsi="Times New Roman" w:cs="Times New Roman"/>
          <w:sz w:val="24"/>
          <w:szCs w:val="24"/>
        </w:rPr>
        <w:t xml:space="preserve">Kivi bahçesinin kurulumunda 4,5 X 4 dikim aralığında, </w:t>
      </w:r>
      <w:r w:rsidR="00F71A7C" w:rsidRPr="0003448B">
        <w:rPr>
          <w:rFonts w:ascii="Times New Roman" w:eastAsia="Calibri" w:hAnsi="Times New Roman" w:cs="Times New Roman"/>
          <w:sz w:val="24"/>
          <w:szCs w:val="24"/>
        </w:rPr>
        <w:t>1 dekara en az 56 adet</w:t>
      </w:r>
      <w:r w:rsidR="00F71A7C" w:rsidRPr="00415AA5">
        <w:rPr>
          <w:rFonts w:ascii="Times New Roman" w:eastAsia="Calibri" w:hAnsi="Times New Roman" w:cs="Times New Roman"/>
          <w:sz w:val="24"/>
          <w:szCs w:val="24"/>
        </w:rPr>
        <w:t xml:space="preserve"> fidan isabet edecektir. </w:t>
      </w:r>
      <w:r w:rsidR="00F71A7C" w:rsidRPr="00415AA5">
        <w:rPr>
          <w:rFonts w:ascii="Times New Roman" w:hAnsi="Times New Roman" w:cs="Times New Roman"/>
          <w:sz w:val="24"/>
          <w:szCs w:val="24"/>
        </w:rPr>
        <w:t xml:space="preserve">Kivi fidanlarının </w:t>
      </w:r>
      <w:r w:rsidR="00F71A7C" w:rsidRPr="00F71A7C">
        <w:rPr>
          <w:rFonts w:ascii="Times New Roman" w:hAnsi="Times New Roman" w:cs="Times New Roman"/>
          <w:b/>
          <w:sz w:val="24"/>
          <w:szCs w:val="24"/>
        </w:rPr>
        <w:t>ana çeşidi Hayward</w:t>
      </w:r>
      <w:r w:rsidR="00F71A7C">
        <w:rPr>
          <w:rFonts w:ascii="Times New Roman" w:hAnsi="Times New Roman" w:cs="Times New Roman"/>
          <w:sz w:val="24"/>
          <w:szCs w:val="24"/>
        </w:rPr>
        <w:t>,</w:t>
      </w:r>
      <w:r w:rsidR="00F71A7C" w:rsidRPr="00415AA5">
        <w:rPr>
          <w:rFonts w:ascii="Times New Roman" w:hAnsi="Times New Roman" w:cs="Times New Roman"/>
          <w:sz w:val="24"/>
          <w:szCs w:val="24"/>
        </w:rPr>
        <w:t xml:space="preserve"> </w:t>
      </w:r>
      <w:r w:rsidR="00F71A7C">
        <w:rPr>
          <w:rFonts w:ascii="Times New Roman" w:hAnsi="Times New Roman" w:cs="Times New Roman"/>
          <w:sz w:val="24"/>
          <w:szCs w:val="24"/>
        </w:rPr>
        <w:t>%</w:t>
      </w:r>
      <w:r w:rsidR="00F71A7C" w:rsidRPr="00415AA5">
        <w:rPr>
          <w:rFonts w:ascii="Times New Roman" w:hAnsi="Times New Roman" w:cs="Times New Roman"/>
          <w:sz w:val="24"/>
          <w:szCs w:val="24"/>
        </w:rPr>
        <w:t xml:space="preserve">10 oranında </w:t>
      </w:r>
      <w:r w:rsidR="00F71A7C" w:rsidRPr="00F71A7C">
        <w:rPr>
          <w:rFonts w:ascii="Times New Roman" w:hAnsi="Times New Roman" w:cs="Times New Roman"/>
          <w:b/>
          <w:sz w:val="24"/>
          <w:szCs w:val="24"/>
        </w:rPr>
        <w:t>Matua ya da Tomuri çeşidi tozlayıcı</w:t>
      </w:r>
      <w:r w:rsidR="00F71A7C" w:rsidRPr="00415AA5">
        <w:rPr>
          <w:rFonts w:ascii="Times New Roman" w:hAnsi="Times New Roman" w:cs="Times New Roman"/>
          <w:sz w:val="24"/>
          <w:szCs w:val="24"/>
        </w:rPr>
        <w:t xml:space="preserve"> </w:t>
      </w:r>
      <w:r w:rsidR="00F71A7C">
        <w:rPr>
          <w:rFonts w:ascii="Times New Roman" w:hAnsi="Times New Roman" w:cs="Times New Roman"/>
          <w:sz w:val="24"/>
          <w:szCs w:val="24"/>
        </w:rPr>
        <w:t xml:space="preserve">çeşidi olacaktır. </w:t>
      </w:r>
    </w:p>
    <w:p w14:paraId="6E076158" w14:textId="77777777" w:rsidR="00C41406" w:rsidRPr="00C41406" w:rsidRDefault="00C41406" w:rsidP="008126D2">
      <w:pPr>
        <w:numPr>
          <w:ilvl w:val="0"/>
          <w:numId w:val="2"/>
        </w:numPr>
        <w:spacing w:after="120" w:line="300" w:lineRule="auto"/>
        <w:contextualSpacing/>
        <w:jc w:val="both"/>
        <w:rPr>
          <w:rFonts w:ascii="Times New Roman" w:eastAsia="Calibri" w:hAnsi="Times New Roman" w:cs="Times New Roman"/>
          <w:sz w:val="24"/>
          <w:szCs w:val="24"/>
        </w:rPr>
      </w:pPr>
      <w:r w:rsidRPr="00C41406">
        <w:rPr>
          <w:rFonts w:ascii="Times New Roman" w:eastAsia="Calibri" w:hAnsi="Times New Roman" w:cs="Times New Roman"/>
          <w:sz w:val="24"/>
          <w:szCs w:val="24"/>
        </w:rPr>
        <w:t>Alınacak fidanlar ve anaçları ismine doğru olmalıdır.</w:t>
      </w:r>
    </w:p>
    <w:p w14:paraId="2C2E50A0" w14:textId="77777777" w:rsidR="00C41406" w:rsidRPr="00C41406" w:rsidRDefault="00C41406" w:rsidP="008126D2">
      <w:pPr>
        <w:numPr>
          <w:ilvl w:val="0"/>
          <w:numId w:val="2"/>
        </w:numPr>
        <w:spacing w:after="120" w:line="300" w:lineRule="auto"/>
        <w:contextualSpacing/>
        <w:jc w:val="both"/>
        <w:rPr>
          <w:rFonts w:ascii="Times New Roman" w:eastAsia="Calibri" w:hAnsi="Times New Roman" w:cs="Times New Roman"/>
          <w:sz w:val="24"/>
          <w:szCs w:val="24"/>
        </w:rPr>
      </w:pPr>
      <w:r w:rsidRPr="00C41406">
        <w:rPr>
          <w:rFonts w:ascii="Times New Roman" w:eastAsia="Calibri" w:hAnsi="Times New Roman" w:cs="Times New Roman"/>
          <w:sz w:val="24"/>
          <w:szCs w:val="24"/>
        </w:rPr>
        <w:t>Tarım ve Orman Bakanlığınca sertifikalandırılmış kivi fidanları üzerinde Tohumluk Tescil Sertifikasyon Merkezi tarafından verilen etiket takılı ve okunur olmalıdır.</w:t>
      </w:r>
    </w:p>
    <w:p w14:paraId="07D7D415" w14:textId="77777777" w:rsidR="00C41406" w:rsidRDefault="00C41406" w:rsidP="008126D2">
      <w:pPr>
        <w:numPr>
          <w:ilvl w:val="0"/>
          <w:numId w:val="2"/>
        </w:numPr>
        <w:spacing w:after="120" w:line="300" w:lineRule="auto"/>
        <w:contextualSpacing/>
        <w:jc w:val="both"/>
        <w:rPr>
          <w:rFonts w:ascii="Times New Roman" w:eastAsia="Calibri" w:hAnsi="Times New Roman" w:cs="Times New Roman"/>
          <w:sz w:val="24"/>
          <w:szCs w:val="24"/>
        </w:rPr>
      </w:pPr>
      <w:r w:rsidRPr="00C41406">
        <w:rPr>
          <w:rFonts w:ascii="Times New Roman" w:eastAsia="Calibri" w:hAnsi="Times New Roman" w:cs="Times New Roman"/>
          <w:sz w:val="24"/>
          <w:szCs w:val="24"/>
        </w:rPr>
        <w:lastRenderedPageBreak/>
        <w:t>Dikim ve kök budamaları yüklenici tarafından tekniğe uygun olarak yapılacaktır.</w:t>
      </w:r>
    </w:p>
    <w:p w14:paraId="7DEFE7D1" w14:textId="77777777" w:rsidR="00C05210" w:rsidRPr="00C41406" w:rsidRDefault="00C05210" w:rsidP="00C05210">
      <w:pPr>
        <w:spacing w:after="120" w:line="300" w:lineRule="auto"/>
        <w:ind w:left="720"/>
        <w:contextualSpacing/>
        <w:jc w:val="both"/>
        <w:rPr>
          <w:rFonts w:ascii="Times New Roman" w:eastAsia="Calibri" w:hAnsi="Times New Roman" w:cs="Times New Roman"/>
          <w:sz w:val="24"/>
          <w:szCs w:val="24"/>
        </w:rPr>
      </w:pPr>
    </w:p>
    <w:p w14:paraId="779D33FC" w14:textId="77777777" w:rsidR="00C41406" w:rsidRPr="00C41406" w:rsidRDefault="008B7D73" w:rsidP="00C41406">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Bahçe</w:t>
      </w:r>
      <w:r w:rsidR="00C41406" w:rsidRPr="00C41406">
        <w:rPr>
          <w:rFonts w:ascii="Times New Roman" w:hAnsi="Times New Roman" w:cs="Times New Roman"/>
          <w:b/>
          <w:bCs/>
          <w:sz w:val="24"/>
          <w:szCs w:val="24"/>
          <w:u w:val="single"/>
        </w:rPr>
        <w:t xml:space="preserve"> Başında Su Depolama Tankı</w:t>
      </w:r>
    </w:p>
    <w:p w14:paraId="64E03C83" w14:textId="77777777" w:rsidR="00C41406" w:rsidRPr="00C41406" w:rsidRDefault="00C41406" w:rsidP="008126D2">
      <w:pPr>
        <w:pStyle w:val="NoSpacing2"/>
        <w:numPr>
          <w:ilvl w:val="0"/>
          <w:numId w:val="19"/>
        </w:numPr>
        <w:spacing w:after="80"/>
        <w:jc w:val="both"/>
        <w:rPr>
          <w:rFonts w:ascii="Times New Roman" w:hAnsi="Times New Roman" w:cs="Times New Roman"/>
          <w:sz w:val="24"/>
          <w:szCs w:val="24"/>
        </w:rPr>
      </w:pPr>
      <w:r w:rsidRPr="00C41406">
        <w:rPr>
          <w:rFonts w:ascii="Times New Roman" w:hAnsi="Times New Roman" w:cs="Times New Roman"/>
          <w:sz w:val="24"/>
          <w:szCs w:val="24"/>
        </w:rPr>
        <w:t>Polietilen dikey depolar 5.000 lt hacminde kaynaksız, perçinsiz ve yekpare olmalıdır.</w:t>
      </w:r>
    </w:p>
    <w:p w14:paraId="097E5213" w14:textId="77777777" w:rsidR="00C41406" w:rsidRPr="00C41406" w:rsidRDefault="00C41406" w:rsidP="008126D2">
      <w:pPr>
        <w:pStyle w:val="NoSpacing2"/>
        <w:numPr>
          <w:ilvl w:val="0"/>
          <w:numId w:val="19"/>
        </w:numPr>
        <w:spacing w:after="80"/>
        <w:jc w:val="both"/>
        <w:rPr>
          <w:rFonts w:ascii="Times New Roman" w:hAnsi="Times New Roman" w:cs="Times New Roman"/>
          <w:sz w:val="24"/>
          <w:szCs w:val="24"/>
        </w:rPr>
      </w:pPr>
      <w:r w:rsidRPr="00C41406">
        <w:rPr>
          <w:rFonts w:ascii="Times New Roman" w:hAnsi="Times New Roman" w:cs="Times New Roman"/>
          <w:sz w:val="24"/>
          <w:szCs w:val="24"/>
        </w:rPr>
        <w:t>Depolar polietilen hammaddeden üretilmiş, çift katlı imal edilmiş, dışı mavi içi beyaz renkte olmalıdır.</w:t>
      </w:r>
    </w:p>
    <w:p w14:paraId="4E1F4645" w14:textId="77777777" w:rsidR="00C41406" w:rsidRPr="00C41406" w:rsidRDefault="00C41406" w:rsidP="008126D2">
      <w:pPr>
        <w:pStyle w:val="NoSpacing2"/>
        <w:numPr>
          <w:ilvl w:val="0"/>
          <w:numId w:val="19"/>
        </w:numPr>
        <w:spacing w:after="80"/>
        <w:jc w:val="both"/>
        <w:rPr>
          <w:rFonts w:ascii="Times New Roman" w:hAnsi="Times New Roman" w:cs="Times New Roman"/>
          <w:sz w:val="24"/>
          <w:szCs w:val="24"/>
        </w:rPr>
      </w:pPr>
      <w:r w:rsidRPr="00C41406">
        <w:rPr>
          <w:rFonts w:ascii="Times New Roman" w:hAnsi="Times New Roman" w:cs="Times New Roman"/>
          <w:sz w:val="24"/>
          <w:szCs w:val="24"/>
        </w:rPr>
        <w:t>Hammadesi U.V. stabilizanlı olup güneş ışınlarına karşı dayanıklı olmalıdır.</w:t>
      </w:r>
    </w:p>
    <w:p w14:paraId="20D794B8" w14:textId="77777777" w:rsidR="00C41406" w:rsidRPr="00C41406" w:rsidRDefault="00C41406" w:rsidP="008126D2">
      <w:pPr>
        <w:pStyle w:val="NoSpacing2"/>
        <w:numPr>
          <w:ilvl w:val="0"/>
          <w:numId w:val="19"/>
        </w:numPr>
        <w:spacing w:after="80"/>
        <w:jc w:val="both"/>
        <w:rPr>
          <w:rFonts w:ascii="Times New Roman" w:hAnsi="Times New Roman" w:cs="Times New Roman"/>
          <w:sz w:val="24"/>
          <w:szCs w:val="24"/>
        </w:rPr>
      </w:pPr>
      <w:r w:rsidRPr="00C41406">
        <w:rPr>
          <w:rFonts w:ascii="Times New Roman" w:hAnsi="Times New Roman" w:cs="Times New Roman"/>
          <w:sz w:val="24"/>
          <w:szCs w:val="24"/>
        </w:rPr>
        <w:t>Gıda Maddelerinin ve Umumi Sağlığı İlgilendiren Eşya ve Levazımın Hususi Vasıflarını Gösteren Tüzüğe  uygun olarak üretilmiş olmalıdır.</w:t>
      </w:r>
    </w:p>
    <w:p w14:paraId="09710D8C" w14:textId="77777777" w:rsidR="00C41406" w:rsidRPr="00C41406" w:rsidRDefault="00C41406" w:rsidP="008126D2">
      <w:pPr>
        <w:pStyle w:val="NoSpacing2"/>
        <w:numPr>
          <w:ilvl w:val="0"/>
          <w:numId w:val="19"/>
        </w:numPr>
        <w:spacing w:after="80"/>
        <w:jc w:val="both"/>
        <w:rPr>
          <w:rFonts w:ascii="Times New Roman" w:hAnsi="Times New Roman" w:cs="Times New Roman"/>
          <w:sz w:val="24"/>
          <w:szCs w:val="24"/>
        </w:rPr>
      </w:pPr>
      <w:r w:rsidRPr="00C41406">
        <w:rPr>
          <w:rFonts w:ascii="Times New Roman" w:hAnsi="Times New Roman" w:cs="Times New Roman"/>
          <w:sz w:val="24"/>
          <w:szCs w:val="24"/>
        </w:rPr>
        <w:t xml:space="preserve">Standart tahliye vanası her bir depo için 1 adet 1-2" ebadında, pirinç küresel vana ve Q32" ebadında PE100 montaj edilebilecek şekilde olmalıdır. </w:t>
      </w:r>
    </w:p>
    <w:p w14:paraId="512157E6" w14:textId="77777777" w:rsidR="00C41406" w:rsidRPr="00C41406" w:rsidRDefault="00C41406" w:rsidP="008126D2">
      <w:pPr>
        <w:pStyle w:val="NoSpacing2"/>
        <w:numPr>
          <w:ilvl w:val="0"/>
          <w:numId w:val="19"/>
        </w:numPr>
        <w:spacing w:after="80"/>
        <w:jc w:val="both"/>
        <w:rPr>
          <w:rFonts w:ascii="Times New Roman" w:hAnsi="Times New Roman" w:cs="Times New Roman"/>
          <w:sz w:val="24"/>
          <w:szCs w:val="24"/>
        </w:rPr>
      </w:pPr>
      <w:r w:rsidRPr="00C41406">
        <w:rPr>
          <w:rFonts w:ascii="Times New Roman" w:hAnsi="Times New Roman" w:cs="Times New Roman"/>
          <w:sz w:val="24"/>
          <w:szCs w:val="24"/>
        </w:rPr>
        <w:t>En az 2 yıl garantisi olacaktır.</w:t>
      </w:r>
    </w:p>
    <w:p w14:paraId="0735FA8F" w14:textId="77777777" w:rsidR="00C41406" w:rsidRPr="00C41406" w:rsidRDefault="00C41406" w:rsidP="008126D2">
      <w:pPr>
        <w:pStyle w:val="NoSpacing2"/>
        <w:numPr>
          <w:ilvl w:val="0"/>
          <w:numId w:val="19"/>
        </w:numPr>
        <w:spacing w:after="80"/>
        <w:jc w:val="both"/>
        <w:rPr>
          <w:rFonts w:ascii="Times New Roman" w:hAnsi="Times New Roman" w:cs="Times New Roman"/>
          <w:sz w:val="24"/>
          <w:szCs w:val="24"/>
        </w:rPr>
      </w:pPr>
      <w:r w:rsidRPr="00C41406">
        <w:rPr>
          <w:rFonts w:ascii="Times New Roman" w:hAnsi="Times New Roman" w:cs="Times New Roman"/>
          <w:sz w:val="24"/>
          <w:szCs w:val="24"/>
        </w:rPr>
        <w:t>Sulama tankının yerleştirileceği kaidenin yapılması işi yararlanıcı tarafından gerçekleştirilecek olup yüklenici hazır olan kaidenin üzerine tankı yerleştirecektir.</w:t>
      </w:r>
    </w:p>
    <w:p w14:paraId="3CD9F7EC" w14:textId="77777777" w:rsidR="00C41406" w:rsidRDefault="00C41406" w:rsidP="00C41406">
      <w:pPr>
        <w:pStyle w:val="NoSpacing2"/>
        <w:spacing w:after="80"/>
        <w:jc w:val="both"/>
        <w:rPr>
          <w:rFonts w:ascii="Times New Roman" w:hAnsi="Times New Roman" w:cs="Times New Roman"/>
          <w:b/>
          <w:sz w:val="24"/>
          <w:szCs w:val="24"/>
          <w:u w:val="single"/>
        </w:rPr>
      </w:pPr>
    </w:p>
    <w:p w14:paraId="1108E683" w14:textId="77777777" w:rsidR="00C41406" w:rsidRPr="00C41406" w:rsidRDefault="00C41406" w:rsidP="00C41406">
      <w:pPr>
        <w:pStyle w:val="NoSpacing2"/>
        <w:spacing w:after="80"/>
        <w:jc w:val="both"/>
        <w:rPr>
          <w:rFonts w:ascii="Times New Roman" w:hAnsi="Times New Roman" w:cs="Times New Roman"/>
          <w:b/>
          <w:sz w:val="24"/>
          <w:szCs w:val="24"/>
          <w:u w:val="single"/>
        </w:rPr>
      </w:pPr>
      <w:r w:rsidRPr="00C41406">
        <w:rPr>
          <w:rFonts w:ascii="Times New Roman" w:hAnsi="Times New Roman" w:cs="Times New Roman"/>
          <w:b/>
          <w:sz w:val="24"/>
          <w:szCs w:val="24"/>
          <w:u w:val="single"/>
        </w:rPr>
        <w:t xml:space="preserve">Telli Terbiye Sistemi </w:t>
      </w:r>
    </w:p>
    <w:p w14:paraId="1D7FF7E6" w14:textId="77777777" w:rsidR="00C41406" w:rsidRPr="00C41406" w:rsidRDefault="00C41406" w:rsidP="008126D2">
      <w:pPr>
        <w:pStyle w:val="NoSpacing2"/>
        <w:numPr>
          <w:ilvl w:val="0"/>
          <w:numId w:val="18"/>
        </w:numPr>
        <w:spacing w:after="80"/>
        <w:jc w:val="both"/>
        <w:rPr>
          <w:rFonts w:ascii="Times New Roman" w:hAnsi="Times New Roman" w:cs="Times New Roman"/>
          <w:sz w:val="24"/>
          <w:szCs w:val="24"/>
        </w:rPr>
      </w:pPr>
      <w:r w:rsidRPr="00C41406">
        <w:rPr>
          <w:rFonts w:ascii="Times New Roman" w:hAnsi="Times New Roman" w:cs="Times New Roman"/>
          <w:sz w:val="24"/>
          <w:szCs w:val="24"/>
        </w:rPr>
        <w:t>Köşebent Demir;</w:t>
      </w:r>
    </w:p>
    <w:p w14:paraId="5155F0E5" w14:textId="77777777" w:rsidR="00C41406" w:rsidRPr="00C41406" w:rsidRDefault="00E4467F" w:rsidP="00C41406">
      <w:pPr>
        <w:pStyle w:val="NoSpacing2"/>
        <w:spacing w:after="80"/>
        <w:ind w:left="720"/>
        <w:jc w:val="both"/>
        <w:rPr>
          <w:rFonts w:ascii="Times New Roman" w:hAnsi="Times New Roman" w:cs="Times New Roman"/>
          <w:sz w:val="24"/>
          <w:szCs w:val="24"/>
        </w:rPr>
      </w:pPr>
      <w:r w:rsidRPr="008A33EA">
        <w:rPr>
          <w:rFonts w:ascii="Times New Roman" w:hAnsi="Times New Roman" w:cs="Times New Roman"/>
          <w:sz w:val="24"/>
          <w:szCs w:val="24"/>
        </w:rPr>
        <w:t>1</w:t>
      </w:r>
      <w:r w:rsidR="00C41406" w:rsidRPr="008A33EA">
        <w:rPr>
          <w:rFonts w:ascii="Times New Roman" w:hAnsi="Times New Roman" w:cs="Times New Roman"/>
          <w:sz w:val="24"/>
          <w:szCs w:val="24"/>
        </w:rPr>
        <w:t xml:space="preserve">.a. 1 da alanda sıra arası 4,5 m sıra üzeri 4 m olacak şekilde; </w:t>
      </w:r>
      <w:r w:rsidR="00904975" w:rsidRPr="008A33EA">
        <w:rPr>
          <w:rFonts w:ascii="Times New Roman" w:hAnsi="Times New Roman" w:cs="Times New Roman"/>
          <w:sz w:val="24"/>
          <w:szCs w:val="24"/>
        </w:rPr>
        <w:t>2</w:t>
      </w:r>
      <w:r w:rsidR="00C41406" w:rsidRPr="008A33EA">
        <w:rPr>
          <w:rFonts w:ascii="Times New Roman" w:hAnsi="Times New Roman" w:cs="Times New Roman"/>
          <w:sz w:val="24"/>
          <w:szCs w:val="24"/>
        </w:rPr>
        <w:t xml:space="preserve"> da alanda </w:t>
      </w:r>
      <w:r w:rsidR="00904975" w:rsidRPr="008A33EA">
        <w:rPr>
          <w:rFonts w:ascii="Times New Roman" w:hAnsi="Times New Roman" w:cs="Times New Roman"/>
          <w:sz w:val="24"/>
          <w:szCs w:val="24"/>
        </w:rPr>
        <w:t>minimum</w:t>
      </w:r>
      <w:r w:rsidR="00C41406" w:rsidRPr="008A33EA">
        <w:rPr>
          <w:rFonts w:ascii="Times New Roman" w:hAnsi="Times New Roman" w:cs="Times New Roman"/>
          <w:sz w:val="24"/>
          <w:szCs w:val="24"/>
        </w:rPr>
        <w:t xml:space="preserve"> </w:t>
      </w:r>
      <w:r w:rsidR="00904975" w:rsidRPr="008A33EA">
        <w:rPr>
          <w:rFonts w:ascii="Times New Roman" w:hAnsi="Times New Roman" w:cs="Times New Roman"/>
          <w:sz w:val="24"/>
          <w:szCs w:val="24"/>
        </w:rPr>
        <w:t xml:space="preserve">112 </w:t>
      </w:r>
      <w:r w:rsidR="00C41406" w:rsidRPr="008A33EA">
        <w:rPr>
          <w:rFonts w:ascii="Times New Roman" w:hAnsi="Times New Roman" w:cs="Times New Roman"/>
          <w:sz w:val="24"/>
          <w:szCs w:val="24"/>
        </w:rPr>
        <w:t xml:space="preserve">adet fidan olacaktır. Bu nedenle </w:t>
      </w:r>
      <w:r w:rsidR="00904975" w:rsidRPr="008A33EA">
        <w:rPr>
          <w:rFonts w:ascii="Times New Roman" w:hAnsi="Times New Roman" w:cs="Times New Roman"/>
          <w:sz w:val="24"/>
          <w:szCs w:val="24"/>
        </w:rPr>
        <w:t>minimum</w:t>
      </w:r>
      <w:r w:rsidR="00C41406" w:rsidRPr="008A33EA">
        <w:rPr>
          <w:rFonts w:ascii="Times New Roman" w:hAnsi="Times New Roman" w:cs="Times New Roman"/>
          <w:sz w:val="24"/>
          <w:szCs w:val="24"/>
        </w:rPr>
        <w:t xml:space="preserve"> </w:t>
      </w:r>
      <w:r w:rsidR="00904975" w:rsidRPr="008A33EA">
        <w:rPr>
          <w:rFonts w:ascii="Times New Roman" w:hAnsi="Times New Roman" w:cs="Times New Roman"/>
          <w:sz w:val="24"/>
          <w:szCs w:val="24"/>
        </w:rPr>
        <w:t xml:space="preserve">112 </w:t>
      </w:r>
      <w:r w:rsidR="00C41406" w:rsidRPr="008A33EA">
        <w:rPr>
          <w:rFonts w:ascii="Times New Roman" w:hAnsi="Times New Roman" w:cs="Times New Roman"/>
          <w:sz w:val="24"/>
          <w:szCs w:val="24"/>
        </w:rPr>
        <w:t>adet ters U şeklinde 40x40x4mm köşebent olacak şekilde; sağ ve sol ayak yüksekliği 2.10 m tepe çıta yüksekliği 1.80 m olacaktır.</w:t>
      </w:r>
      <w:r w:rsidR="00C41406" w:rsidRPr="00C41406">
        <w:rPr>
          <w:rFonts w:ascii="Times New Roman" w:hAnsi="Times New Roman" w:cs="Times New Roman"/>
          <w:sz w:val="24"/>
          <w:szCs w:val="24"/>
        </w:rPr>
        <w:t xml:space="preserve"> </w:t>
      </w:r>
    </w:p>
    <w:p w14:paraId="69075FD3" w14:textId="77777777" w:rsidR="00C41406" w:rsidRPr="00C41406" w:rsidRDefault="00E4467F" w:rsidP="00C41406">
      <w:pPr>
        <w:pStyle w:val="NoSpacing2"/>
        <w:spacing w:after="80"/>
        <w:ind w:left="720"/>
        <w:jc w:val="both"/>
        <w:rPr>
          <w:rFonts w:ascii="Times New Roman" w:hAnsi="Times New Roman" w:cs="Times New Roman"/>
          <w:sz w:val="24"/>
          <w:szCs w:val="24"/>
        </w:rPr>
      </w:pPr>
      <w:r>
        <w:rPr>
          <w:rFonts w:ascii="Times New Roman" w:hAnsi="Times New Roman" w:cs="Times New Roman"/>
          <w:sz w:val="24"/>
          <w:szCs w:val="24"/>
        </w:rPr>
        <w:t>1</w:t>
      </w:r>
      <w:r w:rsidR="00C41406" w:rsidRPr="00C41406">
        <w:rPr>
          <w:rFonts w:ascii="Times New Roman" w:hAnsi="Times New Roman" w:cs="Times New Roman"/>
          <w:sz w:val="24"/>
          <w:szCs w:val="24"/>
        </w:rPr>
        <w:t xml:space="preserve">.b. 2.10 m yüksekliğinde olan ayakların toprak altında kalacak kısmı 30 cm olacak ve bu 30 cm toprağa gömülecek ve betonla sabitleştirilecektir. Beton çukur genişliği 40 cm çapında 30 cm derinliğinde olacaktır.  </w:t>
      </w:r>
    </w:p>
    <w:p w14:paraId="5AF40B4D" w14:textId="77777777" w:rsidR="00C41406" w:rsidRDefault="00E4467F" w:rsidP="00C41406">
      <w:pPr>
        <w:pStyle w:val="NoSpacing2"/>
        <w:spacing w:after="80"/>
        <w:ind w:left="720"/>
        <w:jc w:val="both"/>
        <w:rPr>
          <w:rFonts w:ascii="Times New Roman" w:hAnsi="Times New Roman" w:cs="Times New Roman"/>
          <w:sz w:val="24"/>
          <w:szCs w:val="24"/>
        </w:rPr>
      </w:pPr>
      <w:r>
        <w:rPr>
          <w:rFonts w:ascii="Times New Roman" w:hAnsi="Times New Roman" w:cs="Times New Roman"/>
          <w:sz w:val="24"/>
          <w:szCs w:val="24"/>
        </w:rPr>
        <w:t>1</w:t>
      </w:r>
      <w:r w:rsidR="00C41406" w:rsidRPr="00C41406">
        <w:rPr>
          <w:rFonts w:ascii="Times New Roman" w:hAnsi="Times New Roman" w:cs="Times New Roman"/>
          <w:sz w:val="24"/>
          <w:szCs w:val="24"/>
        </w:rPr>
        <w:t>.c. Her fidan için gerekli olan köşebent şekli çizimlerde görüldüğü gibidir.</w:t>
      </w:r>
    </w:p>
    <w:p w14:paraId="5F626728" w14:textId="77777777" w:rsidR="00904975" w:rsidRPr="008A33EA" w:rsidRDefault="00904975" w:rsidP="00904975">
      <w:pPr>
        <w:pStyle w:val="NoSpacing2"/>
        <w:numPr>
          <w:ilvl w:val="0"/>
          <w:numId w:val="18"/>
        </w:numPr>
        <w:spacing w:after="80"/>
        <w:jc w:val="both"/>
        <w:rPr>
          <w:rFonts w:ascii="Times New Roman" w:hAnsi="Times New Roman" w:cs="Times New Roman"/>
          <w:sz w:val="24"/>
          <w:szCs w:val="24"/>
        </w:rPr>
      </w:pPr>
      <w:r w:rsidRPr="008A33EA">
        <w:rPr>
          <w:rFonts w:ascii="Times New Roman" w:hAnsi="Times New Roman" w:cs="Times New Roman"/>
          <w:sz w:val="24"/>
          <w:szCs w:val="24"/>
        </w:rPr>
        <w:t xml:space="preserve">Sistem üzerinde bulunan ve her bir üst köşebendi 35 cm ara ile bulunan deliklerden geçirilecek olan galvanizli çelik tel 3 mm kalınlığında olacaktır. (2 da alan için yaklaşık 2400 m, 160 kg ağırlıkta 3 mm lik galvanizli çelik tel gerekmektedir)   </w:t>
      </w:r>
    </w:p>
    <w:p w14:paraId="5D1C4FBB" w14:textId="77777777" w:rsidR="00E4467F" w:rsidRPr="008A33EA" w:rsidRDefault="00C41406" w:rsidP="008126D2">
      <w:pPr>
        <w:pStyle w:val="NoSpacing2"/>
        <w:numPr>
          <w:ilvl w:val="0"/>
          <w:numId w:val="18"/>
        </w:numPr>
        <w:spacing w:after="80"/>
        <w:jc w:val="both"/>
        <w:rPr>
          <w:rFonts w:ascii="Times New Roman" w:hAnsi="Times New Roman" w:cs="Times New Roman"/>
          <w:sz w:val="24"/>
          <w:szCs w:val="24"/>
        </w:rPr>
      </w:pPr>
      <w:r w:rsidRPr="008A33EA">
        <w:rPr>
          <w:rFonts w:ascii="Times New Roman" w:hAnsi="Times New Roman" w:cs="Times New Roman"/>
          <w:sz w:val="24"/>
          <w:szCs w:val="24"/>
        </w:rPr>
        <w:t>Yapılacak köşebentlerin b</w:t>
      </w:r>
      <w:r w:rsidR="00E4467F" w:rsidRPr="008A33EA">
        <w:rPr>
          <w:rFonts w:ascii="Times New Roman" w:hAnsi="Times New Roman" w:cs="Times New Roman"/>
          <w:sz w:val="24"/>
          <w:szCs w:val="24"/>
        </w:rPr>
        <w:t>aş kısmında ve son kısmında minimum 3 metre uzunluğunda birer köşebent 60</w:t>
      </w:r>
      <w:r w:rsidR="00E4467F" w:rsidRPr="008A33EA">
        <w:rPr>
          <w:rFonts w:ascii="Times New Roman" w:hAnsi="Times New Roman" w:cs="Times New Roman"/>
          <w:sz w:val="24"/>
          <w:szCs w:val="24"/>
          <w:vertAlign w:val="superscript"/>
        </w:rPr>
        <w:t>o</w:t>
      </w:r>
      <w:r w:rsidRPr="008A33EA">
        <w:rPr>
          <w:rFonts w:ascii="Times New Roman" w:hAnsi="Times New Roman" w:cs="Times New Roman"/>
          <w:sz w:val="24"/>
          <w:szCs w:val="24"/>
        </w:rPr>
        <w:t xml:space="preserve"> lik açı ile sistemin askısı içi</w:t>
      </w:r>
      <w:r w:rsidR="00E4467F" w:rsidRPr="008A33EA">
        <w:rPr>
          <w:rFonts w:ascii="Times New Roman" w:hAnsi="Times New Roman" w:cs="Times New Roman"/>
          <w:sz w:val="24"/>
          <w:szCs w:val="24"/>
        </w:rPr>
        <w:t>n yerleştirilecek ve betonla yere sabitlenecektir.</w:t>
      </w:r>
    </w:p>
    <w:p w14:paraId="222BAFD9" w14:textId="77777777" w:rsidR="00E4467F" w:rsidRPr="008A33EA" w:rsidRDefault="00E4467F" w:rsidP="008126D2">
      <w:pPr>
        <w:pStyle w:val="NoSpacing2"/>
        <w:numPr>
          <w:ilvl w:val="0"/>
          <w:numId w:val="18"/>
        </w:numPr>
        <w:spacing w:after="80"/>
        <w:jc w:val="both"/>
        <w:rPr>
          <w:rFonts w:ascii="Times New Roman" w:hAnsi="Times New Roman" w:cs="Times New Roman"/>
          <w:sz w:val="24"/>
          <w:szCs w:val="24"/>
        </w:rPr>
      </w:pPr>
      <w:r w:rsidRPr="008A33EA">
        <w:rPr>
          <w:rFonts w:ascii="Times New Roman" w:hAnsi="Times New Roman" w:cs="Times New Roman"/>
          <w:sz w:val="24"/>
          <w:szCs w:val="24"/>
        </w:rPr>
        <w:t>Kullanılan U köşebent sayısına</w:t>
      </w:r>
      <w:r w:rsidR="00904975" w:rsidRPr="008A33EA">
        <w:rPr>
          <w:rFonts w:ascii="Times New Roman" w:hAnsi="Times New Roman" w:cs="Times New Roman"/>
          <w:sz w:val="24"/>
          <w:szCs w:val="24"/>
        </w:rPr>
        <w:t xml:space="preserve"> göre</w:t>
      </w:r>
      <w:r w:rsidRPr="008A33EA">
        <w:rPr>
          <w:rFonts w:ascii="Times New Roman" w:hAnsi="Times New Roman" w:cs="Times New Roman"/>
          <w:sz w:val="24"/>
          <w:szCs w:val="24"/>
        </w:rPr>
        <w:t xml:space="preserve"> sabitleme betonu ölçüleri şu şekilde olacaktır. </w:t>
      </w:r>
      <w:r w:rsidR="00904975" w:rsidRPr="008A33EA">
        <w:rPr>
          <w:rFonts w:ascii="Times New Roman" w:hAnsi="Times New Roman" w:cs="Times New Roman"/>
          <w:sz w:val="24"/>
          <w:szCs w:val="24"/>
        </w:rPr>
        <w:t xml:space="preserve">Bir hat üzerinde </w:t>
      </w:r>
      <w:r w:rsidRPr="008A33EA">
        <w:rPr>
          <w:rFonts w:ascii="Times New Roman" w:hAnsi="Times New Roman" w:cs="Times New Roman"/>
          <w:sz w:val="24"/>
          <w:szCs w:val="24"/>
        </w:rPr>
        <w:t>10 sıra ve üzeri</w:t>
      </w:r>
      <w:r w:rsidR="00904975" w:rsidRPr="008A33EA">
        <w:rPr>
          <w:rFonts w:ascii="Times New Roman" w:hAnsi="Times New Roman" w:cs="Times New Roman"/>
          <w:sz w:val="24"/>
          <w:szCs w:val="24"/>
        </w:rPr>
        <w:t xml:space="preserve"> U</w:t>
      </w:r>
      <w:r w:rsidRPr="008A33EA">
        <w:rPr>
          <w:rFonts w:ascii="Times New Roman" w:hAnsi="Times New Roman" w:cs="Times New Roman"/>
          <w:sz w:val="24"/>
          <w:szCs w:val="24"/>
        </w:rPr>
        <w:t xml:space="preserve"> köşebent kullanılması durumunda beton</w:t>
      </w:r>
      <w:r w:rsidR="00904975" w:rsidRPr="008A33EA">
        <w:rPr>
          <w:rFonts w:ascii="Times New Roman" w:hAnsi="Times New Roman" w:cs="Times New Roman"/>
          <w:sz w:val="24"/>
          <w:szCs w:val="24"/>
        </w:rPr>
        <w:t>arme</w:t>
      </w:r>
      <w:r w:rsidRPr="008A33EA">
        <w:rPr>
          <w:rFonts w:ascii="Times New Roman" w:hAnsi="Times New Roman" w:cs="Times New Roman"/>
          <w:sz w:val="24"/>
          <w:szCs w:val="24"/>
        </w:rPr>
        <w:t xml:space="preserve"> kütle 100x100 cm ölçülerinde </w:t>
      </w:r>
      <w:r w:rsidR="00904975" w:rsidRPr="008A33EA">
        <w:rPr>
          <w:rFonts w:ascii="Times New Roman" w:hAnsi="Times New Roman" w:cs="Times New Roman"/>
          <w:sz w:val="24"/>
          <w:szCs w:val="24"/>
        </w:rPr>
        <w:t xml:space="preserve">ve </w:t>
      </w:r>
      <w:r w:rsidRPr="008A33EA">
        <w:rPr>
          <w:rFonts w:ascii="Times New Roman" w:hAnsi="Times New Roman" w:cs="Times New Roman"/>
          <w:sz w:val="24"/>
          <w:szCs w:val="24"/>
        </w:rPr>
        <w:t>100 cm derinliğinde, 5 ile 10 sıra</w:t>
      </w:r>
      <w:r w:rsidR="00904975" w:rsidRPr="008A33EA">
        <w:rPr>
          <w:rFonts w:ascii="Times New Roman" w:hAnsi="Times New Roman" w:cs="Times New Roman"/>
          <w:sz w:val="24"/>
          <w:szCs w:val="24"/>
        </w:rPr>
        <w:t xml:space="preserve"> arasında U köşebent kullanılması durumunda</w:t>
      </w:r>
      <w:r w:rsidRPr="008A33EA">
        <w:rPr>
          <w:rFonts w:ascii="Times New Roman" w:hAnsi="Times New Roman" w:cs="Times New Roman"/>
          <w:sz w:val="24"/>
          <w:szCs w:val="24"/>
        </w:rPr>
        <w:t xml:space="preserve"> 70x70 cm ölçülerinde </w:t>
      </w:r>
      <w:r w:rsidR="00904975" w:rsidRPr="008A33EA">
        <w:rPr>
          <w:rFonts w:ascii="Times New Roman" w:hAnsi="Times New Roman" w:cs="Times New Roman"/>
          <w:sz w:val="24"/>
          <w:szCs w:val="24"/>
        </w:rPr>
        <w:t xml:space="preserve">ve </w:t>
      </w:r>
      <w:r w:rsidRPr="008A33EA">
        <w:rPr>
          <w:rFonts w:ascii="Times New Roman" w:hAnsi="Times New Roman" w:cs="Times New Roman"/>
          <w:sz w:val="24"/>
          <w:szCs w:val="24"/>
        </w:rPr>
        <w:t>70 cm derinliğinde, 5 sıradan az</w:t>
      </w:r>
      <w:r w:rsidR="00904975" w:rsidRPr="008A33EA">
        <w:rPr>
          <w:rFonts w:ascii="Times New Roman" w:hAnsi="Times New Roman" w:cs="Times New Roman"/>
          <w:sz w:val="24"/>
          <w:szCs w:val="24"/>
        </w:rPr>
        <w:t xml:space="preserve"> U köşebent kullanılması</w:t>
      </w:r>
      <w:r w:rsidRPr="008A33EA">
        <w:rPr>
          <w:rFonts w:ascii="Times New Roman" w:hAnsi="Times New Roman" w:cs="Times New Roman"/>
          <w:sz w:val="24"/>
          <w:szCs w:val="24"/>
        </w:rPr>
        <w:t xml:space="preserve"> durumunda 50x50 cm ölçülerinde 70 cm derinliğinde olacak şekilde uygulanacaktır.</w:t>
      </w:r>
    </w:p>
    <w:p w14:paraId="0105D56D" w14:textId="77777777" w:rsidR="00C41406" w:rsidRPr="008A33EA" w:rsidRDefault="00904975" w:rsidP="008126D2">
      <w:pPr>
        <w:pStyle w:val="NoSpacing2"/>
        <w:numPr>
          <w:ilvl w:val="0"/>
          <w:numId w:val="18"/>
        </w:numPr>
        <w:spacing w:after="80"/>
        <w:jc w:val="both"/>
        <w:rPr>
          <w:rFonts w:ascii="Times New Roman" w:hAnsi="Times New Roman" w:cs="Times New Roman"/>
          <w:sz w:val="24"/>
          <w:szCs w:val="24"/>
        </w:rPr>
      </w:pPr>
      <w:r w:rsidRPr="008A33EA">
        <w:rPr>
          <w:rFonts w:ascii="Times New Roman" w:hAnsi="Times New Roman" w:cs="Times New Roman"/>
          <w:sz w:val="24"/>
          <w:szCs w:val="24"/>
        </w:rPr>
        <w:t>Sistemde kullanılan</w:t>
      </w:r>
      <w:r w:rsidR="00C41406" w:rsidRPr="008A33EA">
        <w:rPr>
          <w:rFonts w:ascii="Times New Roman" w:hAnsi="Times New Roman" w:cs="Times New Roman"/>
          <w:sz w:val="24"/>
          <w:szCs w:val="24"/>
        </w:rPr>
        <w:t xml:space="preserve"> 3 mm lik galvanizli teller </w:t>
      </w:r>
      <w:r w:rsidRPr="008A33EA">
        <w:rPr>
          <w:rFonts w:ascii="Times New Roman" w:hAnsi="Times New Roman" w:cs="Times New Roman"/>
          <w:sz w:val="24"/>
          <w:szCs w:val="24"/>
        </w:rPr>
        <w:t xml:space="preserve">yukarıdaki maddede belirtilen şekilde imal edilmiş </w:t>
      </w:r>
      <w:r w:rsidR="00C41406" w:rsidRPr="008A33EA">
        <w:rPr>
          <w:rFonts w:ascii="Times New Roman" w:hAnsi="Times New Roman" w:cs="Times New Roman"/>
          <w:sz w:val="24"/>
          <w:szCs w:val="24"/>
        </w:rPr>
        <w:t>gömülü olan beton</w:t>
      </w:r>
      <w:r w:rsidR="00E4467F" w:rsidRPr="008A33EA">
        <w:rPr>
          <w:rFonts w:ascii="Times New Roman" w:hAnsi="Times New Roman" w:cs="Times New Roman"/>
          <w:sz w:val="24"/>
          <w:szCs w:val="24"/>
        </w:rPr>
        <w:t xml:space="preserve">arme </w:t>
      </w:r>
      <w:r w:rsidRPr="008A33EA">
        <w:rPr>
          <w:rFonts w:ascii="Times New Roman" w:hAnsi="Times New Roman" w:cs="Times New Roman"/>
          <w:sz w:val="24"/>
          <w:szCs w:val="24"/>
        </w:rPr>
        <w:t>sisteme bağlanarak sabitlenecek</w:t>
      </w:r>
      <w:r w:rsidR="00C41406" w:rsidRPr="008A33EA">
        <w:rPr>
          <w:rFonts w:ascii="Times New Roman" w:hAnsi="Times New Roman" w:cs="Times New Roman"/>
          <w:sz w:val="24"/>
          <w:szCs w:val="24"/>
        </w:rPr>
        <w:t xml:space="preserve"> ve gergi aparatı ile gerdirilecektir.</w:t>
      </w:r>
    </w:p>
    <w:p w14:paraId="57D975E9" w14:textId="77777777" w:rsidR="00C41406" w:rsidRPr="00C41406" w:rsidRDefault="00C41406" w:rsidP="008126D2">
      <w:pPr>
        <w:pStyle w:val="NoSpacing2"/>
        <w:numPr>
          <w:ilvl w:val="0"/>
          <w:numId w:val="18"/>
        </w:numPr>
        <w:spacing w:after="80"/>
        <w:jc w:val="both"/>
        <w:rPr>
          <w:rFonts w:ascii="Times New Roman" w:hAnsi="Times New Roman" w:cs="Times New Roman"/>
          <w:sz w:val="24"/>
          <w:szCs w:val="24"/>
        </w:rPr>
      </w:pPr>
      <w:r w:rsidRPr="00C41406">
        <w:rPr>
          <w:rFonts w:ascii="Times New Roman" w:hAnsi="Times New Roman" w:cs="Times New Roman"/>
          <w:sz w:val="24"/>
          <w:szCs w:val="24"/>
        </w:rPr>
        <w:t>Köşebent demirler EN 10025-2 standartlarında olacaktır.</w:t>
      </w:r>
    </w:p>
    <w:p w14:paraId="4C8D5824" w14:textId="0568471C" w:rsidR="00904975" w:rsidRDefault="00904975" w:rsidP="009338FA">
      <w:pPr>
        <w:pStyle w:val="NoSpacing2"/>
        <w:spacing w:after="80"/>
        <w:jc w:val="both"/>
        <w:rPr>
          <w:b/>
          <w:sz w:val="24"/>
          <w:szCs w:val="24"/>
        </w:rPr>
      </w:pPr>
    </w:p>
    <w:p w14:paraId="0C7CC375" w14:textId="77777777" w:rsidR="00DF2EE6" w:rsidRDefault="00DF2EE6" w:rsidP="009338FA">
      <w:pPr>
        <w:pStyle w:val="NoSpacing2"/>
        <w:spacing w:after="80"/>
        <w:jc w:val="both"/>
        <w:rPr>
          <w:b/>
          <w:sz w:val="24"/>
          <w:szCs w:val="24"/>
        </w:rPr>
      </w:pPr>
    </w:p>
    <w:p w14:paraId="657B42FB" w14:textId="77777777" w:rsidR="009338FA" w:rsidRDefault="009338FA" w:rsidP="009338FA">
      <w:pPr>
        <w:pStyle w:val="NoSpacing2"/>
        <w:spacing w:after="80"/>
        <w:jc w:val="both"/>
        <w:rPr>
          <w:b/>
          <w:sz w:val="24"/>
          <w:szCs w:val="24"/>
        </w:rPr>
      </w:pPr>
      <w:r w:rsidRPr="00586E73">
        <w:rPr>
          <w:b/>
          <w:sz w:val="24"/>
          <w:szCs w:val="24"/>
        </w:rPr>
        <w:lastRenderedPageBreak/>
        <w:t>F- ÇİZİMLER</w:t>
      </w:r>
    </w:p>
    <w:p w14:paraId="44C57239" w14:textId="77777777" w:rsidR="009338FA" w:rsidRPr="00586E73" w:rsidRDefault="009338FA" w:rsidP="009338FA">
      <w:pPr>
        <w:pStyle w:val="NoSpacing2"/>
        <w:spacing w:after="80"/>
        <w:jc w:val="both"/>
        <w:rPr>
          <w:b/>
          <w:sz w:val="24"/>
          <w:szCs w:val="24"/>
        </w:rPr>
      </w:pPr>
      <w:r>
        <w:rPr>
          <w:b/>
          <w:noProof/>
          <w:sz w:val="24"/>
          <w:szCs w:val="24"/>
          <w:lang w:eastAsia="tr-TR"/>
        </w:rPr>
        <w:drawing>
          <wp:inline distT="0" distB="0" distL="0" distR="0" wp14:anchorId="7841164C" wp14:editId="740163AF">
            <wp:extent cx="5753100" cy="6742213"/>
            <wp:effectExtent l="0" t="0" r="0" b="1905"/>
            <wp:docPr id="11" name="Resim 11" descr="Kivi Bahçes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vi Bahçesi-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553" cy="6745088"/>
                    </a:xfrm>
                    <a:prstGeom prst="rect">
                      <a:avLst/>
                    </a:prstGeom>
                    <a:noFill/>
                    <a:ln>
                      <a:noFill/>
                    </a:ln>
                  </pic:spPr>
                </pic:pic>
              </a:graphicData>
            </a:graphic>
          </wp:inline>
        </w:drawing>
      </w:r>
    </w:p>
    <w:p w14:paraId="65BBC2C8" w14:textId="77777777" w:rsidR="009338FA" w:rsidRDefault="009338FA" w:rsidP="009338FA">
      <w:pPr>
        <w:pStyle w:val="NoSpacing2"/>
        <w:spacing w:after="80"/>
        <w:ind w:left="720"/>
        <w:jc w:val="both"/>
        <w:rPr>
          <w:sz w:val="24"/>
          <w:szCs w:val="24"/>
        </w:rPr>
      </w:pPr>
    </w:p>
    <w:p w14:paraId="6F2C56D5" w14:textId="77777777" w:rsidR="009338FA" w:rsidRDefault="009338FA" w:rsidP="009338FA">
      <w:pPr>
        <w:pStyle w:val="NoSpacing2"/>
        <w:spacing w:after="80"/>
        <w:rPr>
          <w:sz w:val="24"/>
          <w:szCs w:val="24"/>
        </w:rPr>
      </w:pPr>
      <w:r>
        <w:rPr>
          <w:noProof/>
          <w:sz w:val="24"/>
          <w:szCs w:val="24"/>
          <w:lang w:eastAsia="tr-TR"/>
        </w:rPr>
        <w:lastRenderedPageBreak/>
        <w:drawing>
          <wp:inline distT="0" distB="0" distL="0" distR="0" wp14:anchorId="745A1700" wp14:editId="3F314087">
            <wp:extent cx="6290310" cy="3787140"/>
            <wp:effectExtent l="0" t="0" r="0" b="3810"/>
            <wp:docPr id="10" name="Resim 10" descr="Kivi Bahçes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vi Bahçesi-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0310" cy="3787140"/>
                    </a:xfrm>
                    <a:prstGeom prst="rect">
                      <a:avLst/>
                    </a:prstGeom>
                    <a:noFill/>
                    <a:ln>
                      <a:noFill/>
                    </a:ln>
                  </pic:spPr>
                </pic:pic>
              </a:graphicData>
            </a:graphic>
          </wp:inline>
        </w:drawing>
      </w:r>
    </w:p>
    <w:p w14:paraId="130C23F7" w14:textId="77777777" w:rsidR="009338FA" w:rsidRDefault="009338FA" w:rsidP="009338FA">
      <w:pPr>
        <w:pStyle w:val="NoSpacing2"/>
        <w:spacing w:after="80"/>
        <w:rPr>
          <w:sz w:val="24"/>
          <w:szCs w:val="24"/>
        </w:rPr>
      </w:pPr>
      <w:r>
        <w:rPr>
          <w:noProof/>
          <w:sz w:val="24"/>
          <w:szCs w:val="24"/>
          <w:lang w:eastAsia="tr-TR"/>
        </w:rPr>
        <w:drawing>
          <wp:inline distT="0" distB="0" distL="0" distR="0" wp14:anchorId="5F8559AD" wp14:editId="19CE2B80">
            <wp:extent cx="6290310" cy="4500880"/>
            <wp:effectExtent l="0" t="0" r="0" b="0"/>
            <wp:docPr id="9" name="Resim 9" descr="Kivi%20Bahçes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vi%20Bahçesi-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0310" cy="4500880"/>
                    </a:xfrm>
                    <a:prstGeom prst="rect">
                      <a:avLst/>
                    </a:prstGeom>
                    <a:noFill/>
                    <a:ln>
                      <a:noFill/>
                    </a:ln>
                  </pic:spPr>
                </pic:pic>
              </a:graphicData>
            </a:graphic>
          </wp:inline>
        </w:drawing>
      </w:r>
    </w:p>
    <w:p w14:paraId="53CC7480" w14:textId="77777777" w:rsidR="009338FA" w:rsidRDefault="009338FA" w:rsidP="009338FA">
      <w:pPr>
        <w:pStyle w:val="NoSpacing2"/>
        <w:spacing w:after="80"/>
        <w:rPr>
          <w:sz w:val="24"/>
          <w:szCs w:val="24"/>
        </w:rPr>
      </w:pPr>
      <w:r>
        <w:rPr>
          <w:noProof/>
          <w:sz w:val="24"/>
          <w:szCs w:val="24"/>
          <w:lang w:eastAsia="tr-TR"/>
        </w:rPr>
        <w:lastRenderedPageBreak/>
        <w:drawing>
          <wp:inline distT="0" distB="0" distL="0" distR="0" wp14:anchorId="15678553" wp14:editId="3F7280FE">
            <wp:extent cx="6297295" cy="3411220"/>
            <wp:effectExtent l="0" t="0" r="8255" b="0"/>
            <wp:docPr id="8" name="Resim 8" descr="Kivi%20Bahçes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vi%20Bahçesi-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7295" cy="3411220"/>
                    </a:xfrm>
                    <a:prstGeom prst="rect">
                      <a:avLst/>
                    </a:prstGeom>
                    <a:noFill/>
                    <a:ln>
                      <a:noFill/>
                    </a:ln>
                  </pic:spPr>
                </pic:pic>
              </a:graphicData>
            </a:graphic>
          </wp:inline>
        </w:drawing>
      </w:r>
    </w:p>
    <w:p w14:paraId="659E2E0F" w14:textId="77777777" w:rsidR="009338FA" w:rsidRDefault="009338FA" w:rsidP="009338FA">
      <w:pPr>
        <w:pStyle w:val="NoSpacing2"/>
        <w:spacing w:after="80"/>
        <w:ind w:left="720"/>
        <w:jc w:val="both"/>
        <w:rPr>
          <w:sz w:val="24"/>
          <w:szCs w:val="24"/>
        </w:rPr>
      </w:pPr>
    </w:p>
    <w:p w14:paraId="0059F44F" w14:textId="77777777" w:rsidR="009338FA" w:rsidRDefault="009338FA" w:rsidP="009338FA">
      <w:pPr>
        <w:pStyle w:val="NoSpacing2"/>
        <w:spacing w:after="80"/>
        <w:ind w:left="720"/>
        <w:jc w:val="both"/>
        <w:rPr>
          <w:sz w:val="24"/>
          <w:szCs w:val="24"/>
        </w:rPr>
      </w:pPr>
    </w:p>
    <w:p w14:paraId="15FE1BAC" w14:textId="77777777" w:rsidR="009338FA" w:rsidRDefault="009338FA" w:rsidP="00C41406">
      <w:pPr>
        <w:jc w:val="both"/>
        <w:rPr>
          <w:rFonts w:ascii="Times New Roman" w:hAnsi="Times New Roman" w:cs="Times New Roman"/>
          <w:b/>
          <w:bCs/>
          <w:sz w:val="24"/>
          <w:szCs w:val="24"/>
          <w:u w:val="single"/>
        </w:rPr>
      </w:pPr>
    </w:p>
    <w:p w14:paraId="507845F7" w14:textId="77777777" w:rsidR="009338FA" w:rsidRDefault="009338FA" w:rsidP="00C41406">
      <w:pPr>
        <w:jc w:val="both"/>
        <w:rPr>
          <w:rFonts w:ascii="Times New Roman" w:hAnsi="Times New Roman" w:cs="Times New Roman"/>
          <w:b/>
          <w:bCs/>
          <w:sz w:val="24"/>
          <w:szCs w:val="24"/>
          <w:u w:val="single"/>
        </w:rPr>
      </w:pPr>
    </w:p>
    <w:p w14:paraId="3120EA95" w14:textId="77777777" w:rsidR="009338FA" w:rsidRDefault="009338FA" w:rsidP="00C41406">
      <w:pPr>
        <w:jc w:val="both"/>
        <w:rPr>
          <w:rFonts w:ascii="Times New Roman" w:hAnsi="Times New Roman" w:cs="Times New Roman"/>
          <w:b/>
          <w:bCs/>
          <w:sz w:val="24"/>
          <w:szCs w:val="24"/>
          <w:u w:val="single"/>
        </w:rPr>
      </w:pPr>
    </w:p>
    <w:p w14:paraId="56D4179D" w14:textId="77777777" w:rsidR="009338FA" w:rsidRDefault="009338FA" w:rsidP="00C41406">
      <w:pPr>
        <w:jc w:val="both"/>
        <w:rPr>
          <w:rFonts w:ascii="Times New Roman" w:hAnsi="Times New Roman" w:cs="Times New Roman"/>
          <w:b/>
          <w:bCs/>
          <w:sz w:val="24"/>
          <w:szCs w:val="24"/>
          <w:u w:val="single"/>
        </w:rPr>
      </w:pPr>
    </w:p>
    <w:p w14:paraId="219AD8CC" w14:textId="77777777" w:rsidR="009338FA" w:rsidRDefault="009338FA" w:rsidP="00C41406">
      <w:pPr>
        <w:jc w:val="both"/>
        <w:rPr>
          <w:rFonts w:ascii="Times New Roman" w:hAnsi="Times New Roman" w:cs="Times New Roman"/>
          <w:b/>
          <w:bCs/>
          <w:sz w:val="24"/>
          <w:szCs w:val="24"/>
          <w:u w:val="single"/>
        </w:rPr>
      </w:pPr>
    </w:p>
    <w:p w14:paraId="4C7BE020" w14:textId="77777777" w:rsidR="009338FA" w:rsidRDefault="009338FA" w:rsidP="00C41406">
      <w:pPr>
        <w:jc w:val="both"/>
        <w:rPr>
          <w:rFonts w:ascii="Times New Roman" w:hAnsi="Times New Roman" w:cs="Times New Roman"/>
          <w:b/>
          <w:bCs/>
          <w:sz w:val="24"/>
          <w:szCs w:val="24"/>
          <w:u w:val="single"/>
        </w:rPr>
      </w:pPr>
    </w:p>
    <w:p w14:paraId="4752198B" w14:textId="77777777" w:rsidR="009338FA" w:rsidRDefault="009338FA" w:rsidP="00C41406">
      <w:pPr>
        <w:jc w:val="both"/>
        <w:rPr>
          <w:rFonts w:ascii="Times New Roman" w:hAnsi="Times New Roman" w:cs="Times New Roman"/>
          <w:b/>
          <w:bCs/>
          <w:sz w:val="24"/>
          <w:szCs w:val="24"/>
          <w:u w:val="single"/>
        </w:rPr>
      </w:pPr>
    </w:p>
    <w:p w14:paraId="33AAD53E" w14:textId="77777777" w:rsidR="009338FA" w:rsidRDefault="009338FA" w:rsidP="00C41406">
      <w:pPr>
        <w:jc w:val="both"/>
        <w:rPr>
          <w:rFonts w:ascii="Times New Roman" w:hAnsi="Times New Roman" w:cs="Times New Roman"/>
          <w:b/>
          <w:bCs/>
          <w:sz w:val="24"/>
          <w:szCs w:val="24"/>
          <w:u w:val="single"/>
        </w:rPr>
      </w:pPr>
    </w:p>
    <w:p w14:paraId="3BC38D01" w14:textId="77777777" w:rsidR="009338FA" w:rsidRDefault="009338FA" w:rsidP="00C41406">
      <w:pPr>
        <w:jc w:val="both"/>
        <w:rPr>
          <w:rFonts w:ascii="Times New Roman" w:hAnsi="Times New Roman" w:cs="Times New Roman"/>
          <w:b/>
          <w:bCs/>
          <w:sz w:val="24"/>
          <w:szCs w:val="24"/>
          <w:u w:val="single"/>
        </w:rPr>
      </w:pPr>
    </w:p>
    <w:p w14:paraId="58054544" w14:textId="77777777" w:rsidR="009338FA" w:rsidRDefault="009338FA" w:rsidP="00C41406">
      <w:pPr>
        <w:jc w:val="both"/>
        <w:rPr>
          <w:rFonts w:ascii="Times New Roman" w:hAnsi="Times New Roman" w:cs="Times New Roman"/>
          <w:b/>
          <w:bCs/>
          <w:sz w:val="24"/>
          <w:szCs w:val="24"/>
          <w:u w:val="single"/>
        </w:rPr>
      </w:pPr>
    </w:p>
    <w:p w14:paraId="5D3F1CBD" w14:textId="77777777" w:rsidR="009338FA" w:rsidRDefault="009338FA" w:rsidP="00C41406">
      <w:pPr>
        <w:jc w:val="both"/>
        <w:rPr>
          <w:rFonts w:ascii="Times New Roman" w:hAnsi="Times New Roman" w:cs="Times New Roman"/>
          <w:b/>
          <w:bCs/>
          <w:sz w:val="24"/>
          <w:szCs w:val="24"/>
          <w:u w:val="single"/>
        </w:rPr>
      </w:pPr>
    </w:p>
    <w:p w14:paraId="593E7319" w14:textId="77777777" w:rsidR="009338FA" w:rsidRDefault="009338FA" w:rsidP="00C41406">
      <w:pPr>
        <w:jc w:val="both"/>
        <w:rPr>
          <w:rFonts w:ascii="Times New Roman" w:hAnsi="Times New Roman" w:cs="Times New Roman"/>
          <w:b/>
          <w:bCs/>
          <w:sz w:val="24"/>
          <w:szCs w:val="24"/>
          <w:u w:val="single"/>
        </w:rPr>
      </w:pPr>
    </w:p>
    <w:p w14:paraId="4BD26A43" w14:textId="77777777" w:rsidR="009338FA" w:rsidRDefault="009338FA" w:rsidP="00C41406">
      <w:pPr>
        <w:jc w:val="both"/>
        <w:rPr>
          <w:rFonts w:ascii="Times New Roman" w:hAnsi="Times New Roman" w:cs="Times New Roman"/>
          <w:b/>
          <w:bCs/>
          <w:sz w:val="24"/>
          <w:szCs w:val="24"/>
          <w:u w:val="single"/>
        </w:rPr>
      </w:pPr>
    </w:p>
    <w:p w14:paraId="6243608F" w14:textId="77777777" w:rsidR="009338FA" w:rsidRDefault="009338FA" w:rsidP="00C41406">
      <w:pPr>
        <w:jc w:val="both"/>
        <w:rPr>
          <w:rFonts w:ascii="Times New Roman" w:hAnsi="Times New Roman" w:cs="Times New Roman"/>
          <w:b/>
          <w:bCs/>
          <w:sz w:val="24"/>
          <w:szCs w:val="24"/>
          <w:u w:val="single"/>
        </w:rPr>
      </w:pPr>
    </w:p>
    <w:p w14:paraId="4DDC2E15" w14:textId="77777777" w:rsidR="00C41406" w:rsidRPr="009338FA" w:rsidRDefault="00C41406" w:rsidP="000753D2">
      <w:pPr>
        <w:spacing w:after="0" w:line="240" w:lineRule="auto"/>
        <w:jc w:val="both"/>
        <w:rPr>
          <w:rFonts w:ascii="Times New Roman" w:hAnsi="Times New Roman" w:cs="Times New Roman"/>
          <w:b/>
          <w:bCs/>
          <w:sz w:val="24"/>
          <w:szCs w:val="24"/>
          <w:u w:val="single"/>
        </w:rPr>
      </w:pPr>
      <w:r w:rsidRPr="009338FA">
        <w:rPr>
          <w:rFonts w:ascii="Times New Roman" w:hAnsi="Times New Roman" w:cs="Times New Roman"/>
          <w:b/>
          <w:bCs/>
          <w:sz w:val="24"/>
          <w:szCs w:val="24"/>
          <w:u w:val="single"/>
        </w:rPr>
        <w:lastRenderedPageBreak/>
        <w:t>Damlama Sulama Sistemi</w:t>
      </w:r>
    </w:p>
    <w:p w14:paraId="12E0B732" w14:textId="77777777" w:rsidR="00C41406" w:rsidRDefault="00C41406" w:rsidP="009338FA">
      <w:pPr>
        <w:pStyle w:val="NoSpacing2"/>
        <w:spacing w:after="80"/>
        <w:ind w:left="720"/>
        <w:jc w:val="both"/>
        <w:rPr>
          <w:rFonts w:ascii="Times New Roman" w:hAnsi="Times New Roman" w:cs="Times New Roman"/>
          <w:sz w:val="24"/>
          <w:szCs w:val="24"/>
        </w:rPr>
      </w:pPr>
      <w:r w:rsidRPr="009338FA">
        <w:rPr>
          <w:rFonts w:ascii="Times New Roman" w:hAnsi="Times New Roman" w:cs="Times New Roman"/>
          <w:sz w:val="24"/>
          <w:szCs w:val="24"/>
        </w:rPr>
        <w:t>Bahçe içi damla sulama sisteminin kurulumunu içermektedir. Suyun tarla başına kadar getirilmesi ve/veya tankta depolanması işi yararlanıcının sorumluluğundadır.</w:t>
      </w:r>
    </w:p>
    <w:p w14:paraId="51E0AB4A" w14:textId="77777777" w:rsidR="00C41406" w:rsidRPr="009338FA" w:rsidRDefault="00C41406" w:rsidP="000753D2">
      <w:pPr>
        <w:autoSpaceDE w:val="0"/>
        <w:autoSpaceDN w:val="0"/>
        <w:adjustRightInd w:val="0"/>
        <w:spacing w:after="0" w:line="240" w:lineRule="auto"/>
        <w:jc w:val="both"/>
        <w:rPr>
          <w:rFonts w:ascii="Times New Roman" w:hAnsi="Times New Roman" w:cs="Times New Roman"/>
          <w:b/>
          <w:sz w:val="24"/>
          <w:szCs w:val="24"/>
        </w:rPr>
      </w:pPr>
      <w:r w:rsidRPr="009338FA">
        <w:rPr>
          <w:rFonts w:ascii="Times New Roman" w:hAnsi="Times New Roman" w:cs="Times New Roman"/>
          <w:b/>
          <w:sz w:val="24"/>
          <w:szCs w:val="24"/>
        </w:rPr>
        <w:t>A-LATERAL BORULAR (DAMLA SULAMA BORULARI)</w:t>
      </w:r>
    </w:p>
    <w:p w14:paraId="33182394" w14:textId="77777777" w:rsidR="00C41406" w:rsidRPr="009338FA" w:rsidRDefault="008A33EA" w:rsidP="008126D2">
      <w:pPr>
        <w:pStyle w:val="NoSpacing2"/>
        <w:numPr>
          <w:ilvl w:val="0"/>
          <w:numId w:val="20"/>
        </w:numPr>
        <w:spacing w:after="80"/>
        <w:jc w:val="both"/>
        <w:rPr>
          <w:rFonts w:ascii="Times New Roman" w:hAnsi="Times New Roman" w:cs="Times New Roman"/>
          <w:sz w:val="24"/>
          <w:szCs w:val="24"/>
        </w:rPr>
      </w:pPr>
      <w:r>
        <w:rPr>
          <w:rFonts w:ascii="Times New Roman" w:hAnsi="Times New Roman" w:cs="Times New Roman"/>
          <w:sz w:val="24"/>
          <w:szCs w:val="24"/>
        </w:rPr>
        <w:t>Damlama borusunun çapı 16</w:t>
      </w:r>
      <w:r w:rsidR="00C41406" w:rsidRPr="009338FA">
        <w:rPr>
          <w:rFonts w:ascii="Times New Roman" w:hAnsi="Times New Roman" w:cs="Times New Roman"/>
          <w:sz w:val="24"/>
          <w:szCs w:val="24"/>
        </w:rPr>
        <w:t xml:space="preserve"> mm olmalıdır.</w:t>
      </w:r>
    </w:p>
    <w:p w14:paraId="4019BB9C"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Damlama borusu üzerindeki her damlatıcı basınç ayarlı özellikte olmalıdır.</w:t>
      </w:r>
    </w:p>
    <w:p w14:paraId="363F1728"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Damlatıcılar arası mesafe 20 cm den az 50 cm den daha fazla olmamalıdır.</w:t>
      </w:r>
    </w:p>
    <w:p w14:paraId="2D6817F3" w14:textId="77777777" w:rsidR="00C41406" w:rsidRPr="009338FA" w:rsidRDefault="008A33EA" w:rsidP="008126D2">
      <w:pPr>
        <w:pStyle w:val="NoSpacing2"/>
        <w:numPr>
          <w:ilvl w:val="0"/>
          <w:numId w:val="20"/>
        </w:numPr>
        <w:spacing w:after="80"/>
        <w:jc w:val="both"/>
        <w:rPr>
          <w:rFonts w:ascii="Times New Roman" w:hAnsi="Times New Roman" w:cs="Times New Roman"/>
          <w:sz w:val="24"/>
          <w:szCs w:val="24"/>
        </w:rPr>
      </w:pPr>
      <w:r>
        <w:rPr>
          <w:rFonts w:ascii="Times New Roman" w:hAnsi="Times New Roman" w:cs="Times New Roman"/>
          <w:sz w:val="24"/>
          <w:szCs w:val="24"/>
        </w:rPr>
        <w:t>Damlatıcı debisi 2</w:t>
      </w:r>
      <w:r w:rsidR="00C41406" w:rsidRPr="009338FA">
        <w:rPr>
          <w:rFonts w:ascii="Times New Roman" w:hAnsi="Times New Roman" w:cs="Times New Roman"/>
          <w:sz w:val="24"/>
          <w:szCs w:val="24"/>
        </w:rPr>
        <w:t xml:space="preserve"> l/h olmalıdır.</w:t>
      </w:r>
    </w:p>
    <w:p w14:paraId="0D6B8485"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 xml:space="preserve">Damlama borusu </w:t>
      </w:r>
      <w:r w:rsidR="008A33EA">
        <w:rPr>
          <w:rFonts w:ascii="Times New Roman" w:hAnsi="Times New Roman" w:cs="Times New Roman"/>
          <w:sz w:val="24"/>
          <w:szCs w:val="24"/>
        </w:rPr>
        <w:t>2-</w:t>
      </w:r>
      <w:r w:rsidRPr="009338FA">
        <w:rPr>
          <w:rFonts w:ascii="Times New Roman" w:hAnsi="Times New Roman" w:cs="Times New Roman"/>
          <w:sz w:val="24"/>
          <w:szCs w:val="24"/>
        </w:rPr>
        <w:t>4 bar basınca dayanıklı olmalıdır.</w:t>
      </w:r>
    </w:p>
    <w:p w14:paraId="70C7A17A"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Damlama borusu çok yıllık kullanıma uygun olmalıdır.</w:t>
      </w:r>
    </w:p>
    <w:p w14:paraId="358ACA3E"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Her ağaç sırasına 2 hat damla sulama borusu döşenmelidir.</w:t>
      </w:r>
    </w:p>
    <w:p w14:paraId="287D8F5B"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Damla sulama borularının PE100 borulara bağlantısı priz kolyeler veya çift tırnaklı conta üzerine çıkış nipelleri ile yapılmalıdır,</w:t>
      </w:r>
    </w:p>
    <w:p w14:paraId="73F15FEF"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Her lateral sonuna gözlük körtapa takılmalıdır,</w:t>
      </w:r>
    </w:p>
    <w:p w14:paraId="0DFA57C7"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Lateral boruların birbirine eklenmesinde en az iki tırnaklı kurtağızlı ekleme nipelleri kullanılmalıdır,</w:t>
      </w:r>
    </w:p>
    <w:p w14:paraId="58061BD3"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Maksimum çekme mesafesi çizelgesi olmalı, uygulamada çizelgedeki değerleri geçmemelidir,</w:t>
      </w:r>
    </w:p>
    <w:p w14:paraId="7D663FC5"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TSE ve standartlarına uygun imal edildiği belgelenmelidir.</w:t>
      </w:r>
    </w:p>
    <w:p w14:paraId="56A96BC4"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Zirai ilaç ve gübre kullanımlarına karşı dayanıklı olmalıdır.</w:t>
      </w:r>
    </w:p>
    <w:p w14:paraId="3C981A24"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Damlama boruları minimum 1 mm et kalınlığına sahip olmalıdır</w:t>
      </w:r>
    </w:p>
    <w:p w14:paraId="322FAC0C"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Sulama projesine bağlı olarak her sulama grubu vanasının üzerinde girişte 1 adet, çıkışta 1adet manometre bağlanacaktır,</w:t>
      </w:r>
    </w:p>
    <w:p w14:paraId="69E82172" w14:textId="77777777" w:rsidR="00C41406"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Filtre ünitesine en uzak lateral sonlarında en az 0.5 atm basınç sağlanmış olmak zorundadır.</w:t>
      </w:r>
    </w:p>
    <w:p w14:paraId="0958117F" w14:textId="77777777" w:rsidR="00C41406" w:rsidRPr="009338FA" w:rsidRDefault="00C41406" w:rsidP="000753D2">
      <w:pPr>
        <w:autoSpaceDE w:val="0"/>
        <w:autoSpaceDN w:val="0"/>
        <w:adjustRightInd w:val="0"/>
        <w:spacing w:after="0" w:line="240" w:lineRule="auto"/>
        <w:jc w:val="both"/>
        <w:rPr>
          <w:rFonts w:ascii="Times New Roman" w:hAnsi="Times New Roman" w:cs="Times New Roman"/>
          <w:b/>
          <w:sz w:val="24"/>
          <w:szCs w:val="24"/>
        </w:rPr>
      </w:pPr>
      <w:r w:rsidRPr="009338FA">
        <w:rPr>
          <w:rFonts w:ascii="Times New Roman" w:hAnsi="Times New Roman" w:cs="Times New Roman"/>
          <w:b/>
          <w:sz w:val="24"/>
          <w:szCs w:val="24"/>
        </w:rPr>
        <w:t>B-POLİETİLEN BORU VE EK PARÇALARI</w:t>
      </w:r>
    </w:p>
    <w:p w14:paraId="12A3EB03"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Su iletim ve dağıtımında PE100 Borular kullanılmalıdır.</w:t>
      </w:r>
    </w:p>
    <w:p w14:paraId="357B9C92"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TSE ve/veya ISO standartlarına uygun olarak üretildiği belgelenmelidir.</w:t>
      </w:r>
    </w:p>
    <w:p w14:paraId="623255A5"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İmalatta kullanılacak orijinal hammadde, güneş ışınlarına dayanıklılığını arttırmak için UV katkılı olmalıdır.</w:t>
      </w:r>
    </w:p>
    <w:p w14:paraId="400C7528"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Üretilen boru üzerine standart damgası, anma çaplan ve basınçları, et kalınlığı, imalatçı firmanın ismi, hangi lot numaralı hammaddeden üretildiği, kolayca okunabilecek ve silinmeyecek şekilde yazılı olmalıdır.</w:t>
      </w:r>
    </w:p>
    <w:p w14:paraId="38F74DAF"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Rulo PE100 borular (Kangal-Makara) en az 8 atm basınca dayanıklı olmak zorundadır.</w:t>
      </w:r>
    </w:p>
    <w:p w14:paraId="026BF75D"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PE 100 boru ve ekleme parçaları kimyasallara karşı yüksek dirence sahip olmalıdır.</w:t>
      </w:r>
    </w:p>
    <w:p w14:paraId="02FD5486"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Üretici firma, önerdiği boru birleştirme şekillerine ait tüm teknik verileri, boru ve ek parçaları talep eden kişi/şirkete mutlaka bildirmelidir.</w:t>
      </w:r>
    </w:p>
    <w:p w14:paraId="609657B1"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Alt yapı borularının gömülme derinliği, toprak işleme aletlerinin çalışabileceği derinliğin altında ve en az 50 cm derinlikte olmalıdır.</w:t>
      </w:r>
    </w:p>
    <w:p w14:paraId="02AEFAD8" w14:textId="6FDCEE47" w:rsidR="00C41406"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Her manifold hattı sonunda mutlaka ve gereken yerlerde ana boru sonuna tahliye vanaları yerleştirilmelidir.</w:t>
      </w:r>
    </w:p>
    <w:p w14:paraId="09AE191A" w14:textId="77777777" w:rsidR="00D16A6E" w:rsidRPr="009338FA" w:rsidRDefault="00D16A6E" w:rsidP="00D16A6E">
      <w:pPr>
        <w:pStyle w:val="NoSpacing2"/>
        <w:spacing w:after="80"/>
        <w:ind w:left="720"/>
        <w:jc w:val="both"/>
        <w:rPr>
          <w:rFonts w:ascii="Times New Roman" w:hAnsi="Times New Roman" w:cs="Times New Roman"/>
          <w:sz w:val="24"/>
          <w:szCs w:val="24"/>
        </w:rPr>
      </w:pPr>
    </w:p>
    <w:p w14:paraId="0DD9E645" w14:textId="77777777" w:rsidR="00C41406" w:rsidRPr="009338FA" w:rsidRDefault="00C41406" w:rsidP="00C41406">
      <w:pPr>
        <w:autoSpaceDE w:val="0"/>
        <w:autoSpaceDN w:val="0"/>
        <w:adjustRightInd w:val="0"/>
        <w:jc w:val="both"/>
        <w:rPr>
          <w:rFonts w:ascii="Times New Roman" w:hAnsi="Times New Roman" w:cs="Times New Roman"/>
          <w:b/>
          <w:sz w:val="24"/>
          <w:szCs w:val="24"/>
        </w:rPr>
      </w:pPr>
      <w:r w:rsidRPr="009338FA">
        <w:rPr>
          <w:rFonts w:ascii="Times New Roman" w:hAnsi="Times New Roman" w:cs="Times New Roman"/>
          <w:b/>
          <w:sz w:val="24"/>
          <w:szCs w:val="24"/>
        </w:rPr>
        <w:lastRenderedPageBreak/>
        <w:t>C-FİLTRE SİSTEMİ</w:t>
      </w:r>
    </w:p>
    <w:p w14:paraId="7B63A893"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 xml:space="preserve">3” lik disk filtre olmalıdır. </w:t>
      </w:r>
    </w:p>
    <w:p w14:paraId="3947197F"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Sistemin sağlıklı çalışması için güvenlik tahliye vanası, sistemin çıkışına basınç sabitleme vanası, çift yönlü hava vanası, çekvalf gibi ek parçalar gerek yerlerde ve yeterli sayıda kullanılması gereklidir.</w:t>
      </w:r>
    </w:p>
    <w:p w14:paraId="77A9EDFB" w14:textId="77777777" w:rsidR="00C41406" w:rsidRPr="009338FA" w:rsidRDefault="00C41406" w:rsidP="00C41406">
      <w:pPr>
        <w:autoSpaceDE w:val="0"/>
        <w:autoSpaceDN w:val="0"/>
        <w:adjustRightInd w:val="0"/>
        <w:jc w:val="both"/>
        <w:rPr>
          <w:rFonts w:ascii="Times New Roman" w:hAnsi="Times New Roman" w:cs="Times New Roman"/>
          <w:b/>
          <w:sz w:val="24"/>
          <w:szCs w:val="24"/>
        </w:rPr>
      </w:pPr>
      <w:r w:rsidRPr="009338FA">
        <w:rPr>
          <w:rFonts w:ascii="Times New Roman" w:hAnsi="Times New Roman" w:cs="Times New Roman"/>
          <w:b/>
          <w:sz w:val="24"/>
          <w:szCs w:val="24"/>
        </w:rPr>
        <w:t>D-GÜBRELEME SİSTEMİ</w:t>
      </w:r>
    </w:p>
    <w:p w14:paraId="4D1BB603"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Her damla sulama sistemine 1 adet en az 100 litrelik gübre tankı yerleştirilmelidir.</w:t>
      </w:r>
    </w:p>
    <w:p w14:paraId="3B22666F"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Gübre tankı, elektrik olan yerlerde kendinden karıştırıcılı ve basma pompalı olabilir.</w:t>
      </w:r>
    </w:p>
    <w:p w14:paraId="31C085E5"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Elektrik olmayan yerlerde by-paslı tanklar kullanılması gereklidir.</w:t>
      </w:r>
    </w:p>
    <w:p w14:paraId="41DD664D"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Gübre tankları metalden veya dayanıklı plastikten yapılmış olabilir.</w:t>
      </w:r>
    </w:p>
    <w:p w14:paraId="65AA7615" w14:textId="77777777" w:rsidR="00C41406" w:rsidRPr="009338FA"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Her gübre tankının çıkış kısmında, damlatıcılarda tıkanmayı önlemek için ayrı bir disk filtre olmalıdır.</w:t>
      </w:r>
    </w:p>
    <w:p w14:paraId="5780E2DD" w14:textId="77777777" w:rsidR="00C41406" w:rsidRDefault="00C41406" w:rsidP="008126D2">
      <w:pPr>
        <w:pStyle w:val="NoSpacing2"/>
        <w:numPr>
          <w:ilvl w:val="0"/>
          <w:numId w:val="20"/>
        </w:numPr>
        <w:spacing w:after="80"/>
        <w:jc w:val="both"/>
        <w:rPr>
          <w:rFonts w:ascii="Times New Roman" w:hAnsi="Times New Roman" w:cs="Times New Roman"/>
          <w:sz w:val="24"/>
          <w:szCs w:val="24"/>
        </w:rPr>
      </w:pPr>
      <w:r w:rsidRPr="009338FA">
        <w:rPr>
          <w:rFonts w:ascii="Times New Roman" w:hAnsi="Times New Roman" w:cs="Times New Roman"/>
          <w:sz w:val="24"/>
          <w:szCs w:val="24"/>
        </w:rPr>
        <w:t xml:space="preserve">Gübreli su, filtrelerden sonra tarla veya bahçeye giden ana borunun başlangıç kısmından sisteme enjekte edilmelidir (Metal Filtrelere hiçbir koşulda temas etmemelidir). </w:t>
      </w:r>
    </w:p>
    <w:p w14:paraId="068C0CF5" w14:textId="77777777" w:rsidR="009338FA" w:rsidRPr="009338FA" w:rsidRDefault="009338FA" w:rsidP="009338FA">
      <w:pPr>
        <w:pStyle w:val="NoSpacing2"/>
        <w:spacing w:after="80"/>
        <w:ind w:left="720"/>
        <w:jc w:val="both"/>
        <w:rPr>
          <w:rFonts w:ascii="Times New Roman" w:hAnsi="Times New Roman" w:cs="Times New Roman"/>
          <w:sz w:val="24"/>
          <w:szCs w:val="24"/>
        </w:rPr>
      </w:pPr>
    </w:p>
    <w:p w14:paraId="45D9D038" w14:textId="77777777" w:rsidR="009338FA" w:rsidRPr="009338FA" w:rsidRDefault="009338FA" w:rsidP="009338FA">
      <w:pPr>
        <w:autoSpaceDE w:val="0"/>
        <w:autoSpaceDN w:val="0"/>
        <w:adjustRightInd w:val="0"/>
        <w:jc w:val="both"/>
        <w:rPr>
          <w:rFonts w:ascii="Times New Roman" w:hAnsi="Times New Roman" w:cs="Times New Roman"/>
          <w:b/>
          <w:sz w:val="24"/>
          <w:szCs w:val="24"/>
        </w:rPr>
      </w:pPr>
      <w:r w:rsidRPr="009338FA">
        <w:rPr>
          <w:rFonts w:ascii="Times New Roman" w:hAnsi="Times New Roman" w:cs="Times New Roman"/>
          <w:b/>
          <w:sz w:val="24"/>
          <w:szCs w:val="24"/>
        </w:rPr>
        <w:t xml:space="preserve">E- </w:t>
      </w:r>
      <w:r w:rsidR="00A31F6A">
        <w:rPr>
          <w:rFonts w:ascii="Times New Roman" w:hAnsi="Times New Roman" w:cs="Times New Roman"/>
          <w:b/>
          <w:sz w:val="24"/>
          <w:szCs w:val="24"/>
        </w:rPr>
        <w:t>DİĞER</w:t>
      </w:r>
      <w:r w:rsidRPr="009338FA">
        <w:rPr>
          <w:rFonts w:ascii="Times New Roman" w:hAnsi="Times New Roman" w:cs="Times New Roman"/>
          <w:b/>
          <w:sz w:val="24"/>
          <w:szCs w:val="24"/>
        </w:rPr>
        <w:t xml:space="preserve"> HUSUSLAR</w:t>
      </w:r>
    </w:p>
    <w:p w14:paraId="5015DD8B" w14:textId="645BDD7A" w:rsidR="009338FA" w:rsidRPr="009338FA" w:rsidRDefault="00333645" w:rsidP="008126D2">
      <w:pPr>
        <w:pStyle w:val="NoSpacing2"/>
        <w:numPr>
          <w:ilvl w:val="0"/>
          <w:numId w:val="21"/>
        </w:numPr>
        <w:spacing w:after="80"/>
        <w:jc w:val="both"/>
        <w:rPr>
          <w:rFonts w:ascii="Times New Roman" w:hAnsi="Times New Roman" w:cs="Times New Roman"/>
          <w:sz w:val="24"/>
          <w:szCs w:val="24"/>
        </w:rPr>
      </w:pPr>
      <w:r>
        <w:rPr>
          <w:rFonts w:ascii="Times New Roman" w:hAnsi="Times New Roman" w:cs="Times New Roman"/>
          <w:sz w:val="24"/>
          <w:szCs w:val="24"/>
        </w:rPr>
        <w:t xml:space="preserve">Kivi </w:t>
      </w:r>
      <w:r w:rsidR="00302B73">
        <w:rPr>
          <w:rFonts w:ascii="Times New Roman" w:hAnsi="Times New Roman" w:cs="Times New Roman"/>
          <w:sz w:val="24"/>
          <w:szCs w:val="24"/>
        </w:rPr>
        <w:t>bahçesi tesisi</w:t>
      </w:r>
      <w:r w:rsidR="009338FA" w:rsidRPr="009338FA">
        <w:rPr>
          <w:rFonts w:ascii="Times New Roman" w:hAnsi="Times New Roman" w:cs="Times New Roman"/>
          <w:sz w:val="24"/>
          <w:szCs w:val="24"/>
        </w:rPr>
        <w:t xml:space="preserve"> Feke </w:t>
      </w:r>
      <w:r w:rsidR="001F1DB2">
        <w:rPr>
          <w:rFonts w:ascii="Times New Roman" w:hAnsi="Times New Roman" w:cs="Times New Roman"/>
          <w:sz w:val="24"/>
          <w:szCs w:val="24"/>
        </w:rPr>
        <w:t>Kümesinde</w:t>
      </w:r>
      <w:r w:rsidR="001F1DB2" w:rsidRPr="009338FA">
        <w:rPr>
          <w:rFonts w:ascii="Times New Roman" w:hAnsi="Times New Roman" w:cs="Times New Roman"/>
          <w:sz w:val="24"/>
          <w:szCs w:val="24"/>
        </w:rPr>
        <w:t xml:space="preserve"> </w:t>
      </w:r>
      <w:r w:rsidR="000753D2">
        <w:rPr>
          <w:rFonts w:ascii="Times New Roman" w:hAnsi="Times New Roman" w:cs="Times New Roman"/>
          <w:sz w:val="24"/>
          <w:szCs w:val="24"/>
        </w:rPr>
        <w:t xml:space="preserve">her </w:t>
      </w:r>
      <w:r w:rsidR="009338FA" w:rsidRPr="009338FA">
        <w:rPr>
          <w:rFonts w:ascii="Times New Roman" w:hAnsi="Times New Roman" w:cs="Times New Roman"/>
          <w:sz w:val="24"/>
          <w:szCs w:val="24"/>
        </w:rPr>
        <w:t xml:space="preserve">bir lokasyona </w:t>
      </w:r>
      <w:r>
        <w:rPr>
          <w:rFonts w:ascii="Times New Roman" w:hAnsi="Times New Roman" w:cs="Times New Roman"/>
          <w:sz w:val="24"/>
          <w:szCs w:val="24"/>
        </w:rPr>
        <w:t>2’</w:t>
      </w:r>
      <w:r w:rsidR="000753D2">
        <w:rPr>
          <w:rFonts w:ascii="Times New Roman" w:hAnsi="Times New Roman" w:cs="Times New Roman"/>
          <w:sz w:val="24"/>
          <w:szCs w:val="24"/>
        </w:rPr>
        <w:t>ş</w:t>
      </w:r>
      <w:r>
        <w:rPr>
          <w:rFonts w:ascii="Times New Roman" w:hAnsi="Times New Roman" w:cs="Times New Roman"/>
          <w:sz w:val="24"/>
          <w:szCs w:val="24"/>
        </w:rPr>
        <w:t>er dekar</w:t>
      </w:r>
      <w:r w:rsidR="009338FA" w:rsidRPr="009338FA">
        <w:rPr>
          <w:rFonts w:ascii="Times New Roman" w:hAnsi="Times New Roman" w:cs="Times New Roman"/>
          <w:sz w:val="24"/>
          <w:szCs w:val="24"/>
        </w:rPr>
        <w:t xml:space="preserve"> kurulacaktır.</w:t>
      </w:r>
    </w:p>
    <w:p w14:paraId="71E0F83B" w14:textId="60D2A753" w:rsidR="009338FA" w:rsidRPr="009338FA" w:rsidRDefault="009338FA" w:rsidP="008126D2">
      <w:pPr>
        <w:pStyle w:val="NoSpacing2"/>
        <w:numPr>
          <w:ilvl w:val="0"/>
          <w:numId w:val="21"/>
        </w:numPr>
        <w:spacing w:after="80"/>
        <w:jc w:val="both"/>
        <w:rPr>
          <w:rFonts w:ascii="Times New Roman" w:hAnsi="Times New Roman" w:cs="Times New Roman"/>
          <w:sz w:val="24"/>
          <w:szCs w:val="24"/>
        </w:rPr>
      </w:pPr>
      <w:r w:rsidRPr="009338FA">
        <w:rPr>
          <w:rFonts w:ascii="Times New Roman" w:hAnsi="Times New Roman" w:cs="Times New Roman"/>
          <w:sz w:val="24"/>
          <w:szCs w:val="24"/>
        </w:rPr>
        <w:t xml:space="preserve">Toprak hazırlığı, bahçe etrafının ihatası ve tankın konacağı kaidenin yapılması yararlanıcı tarafından yapılacaktır. Bunların dışında kalan telli terbiye sistemi direk altı beton işçiliği ve diğer işçilikler ile kurulum yüklenici firma tarafından yapılacaktır. </w:t>
      </w:r>
    </w:p>
    <w:p w14:paraId="5E9FEE5C" w14:textId="04CA40E8" w:rsidR="009338FA" w:rsidRPr="009338FA" w:rsidRDefault="009338FA" w:rsidP="008126D2">
      <w:pPr>
        <w:pStyle w:val="NoSpacing2"/>
        <w:numPr>
          <w:ilvl w:val="0"/>
          <w:numId w:val="21"/>
        </w:numPr>
        <w:spacing w:after="80"/>
        <w:jc w:val="both"/>
        <w:rPr>
          <w:rFonts w:ascii="Times New Roman" w:hAnsi="Times New Roman" w:cs="Times New Roman"/>
          <w:sz w:val="24"/>
          <w:szCs w:val="24"/>
        </w:rPr>
      </w:pPr>
      <w:r w:rsidRPr="009338FA">
        <w:rPr>
          <w:rFonts w:ascii="Times New Roman" w:hAnsi="Times New Roman" w:cs="Times New Roman"/>
          <w:color w:val="000000"/>
          <w:sz w:val="24"/>
          <w:szCs w:val="24"/>
        </w:rPr>
        <w:t xml:space="preserve">Görünürlük: 125 cm yüksekliğinde 225 cm genişliğinde bir tanıtım tabelasına proje logoları </w:t>
      </w:r>
      <w:r w:rsidRPr="009338FA">
        <w:rPr>
          <w:rFonts w:ascii="Times New Roman" w:hAnsi="Times New Roman" w:cs="Times New Roman"/>
          <w:sz w:val="24"/>
          <w:szCs w:val="24"/>
        </w:rPr>
        <w:t>Kontrol Mühendisinin vereceği ölçülere</w:t>
      </w:r>
      <w:r w:rsidRPr="009338FA">
        <w:rPr>
          <w:rFonts w:ascii="Times New Roman" w:hAnsi="Times New Roman" w:cs="Times New Roman"/>
          <w:color w:val="000000"/>
          <w:sz w:val="24"/>
          <w:szCs w:val="24"/>
        </w:rPr>
        <w:t xml:space="preserve"> göre yazılacak ve </w:t>
      </w:r>
      <w:r w:rsidR="00202F31">
        <w:rPr>
          <w:rFonts w:ascii="Times New Roman" w:hAnsi="Times New Roman" w:cs="Times New Roman"/>
          <w:color w:val="000000"/>
          <w:sz w:val="24"/>
          <w:szCs w:val="24"/>
        </w:rPr>
        <w:t>kivi bahçesinin</w:t>
      </w:r>
      <w:r w:rsidRPr="009338FA">
        <w:rPr>
          <w:rFonts w:ascii="Times New Roman" w:hAnsi="Times New Roman" w:cs="Times New Roman"/>
          <w:color w:val="000000"/>
          <w:sz w:val="24"/>
          <w:szCs w:val="24"/>
        </w:rPr>
        <w:t xml:space="preserve"> kurulu olduğu her bir lokasyona dışarıdan görülebilecek bir şekilde </w:t>
      </w:r>
      <w:r w:rsidRPr="009338FA">
        <w:rPr>
          <w:rFonts w:ascii="Times New Roman" w:hAnsi="Times New Roman" w:cs="Times New Roman"/>
          <w:sz w:val="24"/>
          <w:szCs w:val="24"/>
        </w:rPr>
        <w:t xml:space="preserve">Tabela ayakları </w:t>
      </w:r>
      <w:r w:rsidRPr="009338FA">
        <w:rPr>
          <w:rFonts w:ascii="Times New Roman" w:hAnsi="Times New Roman" w:cs="Times New Roman"/>
          <w:color w:val="000000"/>
          <w:sz w:val="24"/>
          <w:szCs w:val="24"/>
        </w:rPr>
        <w:t xml:space="preserve">1.5 m yerden yüksekliği olan uygun bir yere monte edilecektir.  </w:t>
      </w:r>
      <w:r w:rsidRPr="009338FA">
        <w:rPr>
          <w:rFonts w:ascii="Times New Roman" w:hAnsi="Times New Roman" w:cs="Times New Roman"/>
          <w:sz w:val="24"/>
          <w:szCs w:val="24"/>
        </w:rPr>
        <w:t xml:space="preserve">Görünürlükte, tabela üzerine Bakanlık, </w:t>
      </w:r>
      <w:r w:rsidR="005516FB" w:rsidRPr="001F1DB2">
        <w:rPr>
          <w:rFonts w:ascii="Times New Roman" w:hAnsi="Times New Roman" w:cs="Times New Roman"/>
          <w:sz w:val="24"/>
          <w:szCs w:val="24"/>
        </w:rPr>
        <w:t>I</w:t>
      </w:r>
      <w:r w:rsidRPr="001F1DB2">
        <w:rPr>
          <w:rFonts w:ascii="Times New Roman" w:hAnsi="Times New Roman" w:cs="Times New Roman"/>
          <w:sz w:val="24"/>
          <w:szCs w:val="24"/>
        </w:rPr>
        <w:t>FAD</w:t>
      </w:r>
      <w:r w:rsidRPr="001F1DB2">
        <w:rPr>
          <w:rFonts w:ascii="Times New Roman" w:hAnsi="Times New Roman" w:cs="Times New Roman"/>
          <w:color w:val="FF0000"/>
          <w:sz w:val="24"/>
          <w:szCs w:val="24"/>
        </w:rPr>
        <w:t xml:space="preserve"> </w:t>
      </w:r>
      <w:r w:rsidRPr="009338FA">
        <w:rPr>
          <w:rFonts w:ascii="Times New Roman" w:hAnsi="Times New Roman" w:cs="Times New Roman"/>
          <w:sz w:val="24"/>
          <w:szCs w:val="24"/>
        </w:rPr>
        <w:t>ve Proje logosu yerleştirilecek ve “</w:t>
      </w:r>
      <w:r w:rsidRPr="009338FA">
        <w:rPr>
          <w:rFonts w:ascii="Times New Roman" w:hAnsi="Times New Roman" w:cs="Times New Roman"/>
          <w:i/>
          <w:sz w:val="24"/>
          <w:szCs w:val="24"/>
        </w:rPr>
        <w:t xml:space="preserve">Bu </w:t>
      </w:r>
      <w:r w:rsidR="00434635">
        <w:rPr>
          <w:rFonts w:ascii="Times New Roman" w:hAnsi="Times New Roman" w:cs="Times New Roman"/>
          <w:i/>
          <w:sz w:val="24"/>
          <w:szCs w:val="24"/>
        </w:rPr>
        <w:t xml:space="preserve">Kivi Bahçesi </w:t>
      </w:r>
      <w:r w:rsidRPr="009338FA">
        <w:rPr>
          <w:rFonts w:ascii="Times New Roman" w:hAnsi="Times New Roman" w:cs="Times New Roman"/>
          <w:i/>
          <w:sz w:val="24"/>
          <w:szCs w:val="24"/>
        </w:rPr>
        <w:t xml:space="preserve">Tarım ve Orman Bakanlığı tarafından yürütülen KDAK Projesi </w:t>
      </w:r>
      <w:r w:rsidR="00434635">
        <w:rPr>
          <w:rFonts w:ascii="Times New Roman" w:hAnsi="Times New Roman" w:cs="Times New Roman"/>
          <w:i/>
          <w:sz w:val="24"/>
          <w:szCs w:val="24"/>
        </w:rPr>
        <w:t>hibe</w:t>
      </w:r>
      <w:r w:rsidR="00B15538">
        <w:rPr>
          <w:rFonts w:ascii="Times New Roman" w:hAnsi="Times New Roman" w:cs="Times New Roman"/>
          <w:i/>
          <w:sz w:val="24"/>
          <w:szCs w:val="24"/>
        </w:rPr>
        <w:t>si i</w:t>
      </w:r>
      <w:r w:rsidRPr="009338FA">
        <w:rPr>
          <w:rFonts w:ascii="Times New Roman" w:hAnsi="Times New Roman" w:cs="Times New Roman"/>
          <w:i/>
          <w:sz w:val="24"/>
          <w:szCs w:val="24"/>
        </w:rPr>
        <w:t xml:space="preserve">le kurulmuştur.” </w:t>
      </w:r>
      <w:r w:rsidRPr="009338FA">
        <w:rPr>
          <w:rFonts w:ascii="Times New Roman" w:hAnsi="Times New Roman" w:cs="Times New Roman"/>
          <w:sz w:val="24"/>
          <w:szCs w:val="24"/>
        </w:rPr>
        <w:t>ibaresi yer alacaktır.</w:t>
      </w:r>
    </w:p>
    <w:p w14:paraId="3888343C" w14:textId="16C7B2C0" w:rsidR="009338FA" w:rsidRPr="009338FA" w:rsidRDefault="009338FA" w:rsidP="008126D2">
      <w:pPr>
        <w:pStyle w:val="NoSpacing2"/>
        <w:numPr>
          <w:ilvl w:val="0"/>
          <w:numId w:val="21"/>
        </w:numPr>
        <w:spacing w:after="80"/>
        <w:jc w:val="both"/>
        <w:rPr>
          <w:rFonts w:ascii="Times New Roman" w:hAnsi="Times New Roman" w:cs="Times New Roman"/>
          <w:sz w:val="24"/>
          <w:szCs w:val="24"/>
        </w:rPr>
      </w:pPr>
      <w:r w:rsidRPr="009338FA">
        <w:rPr>
          <w:rFonts w:ascii="Times New Roman" w:hAnsi="Times New Roman" w:cs="Times New Roman"/>
          <w:sz w:val="24"/>
          <w:szCs w:val="24"/>
        </w:rPr>
        <w:t xml:space="preserve">İşin bitirme süresi sözleşme imzalanmasını müteakip </w:t>
      </w:r>
      <w:r w:rsidR="0003448B">
        <w:rPr>
          <w:rFonts w:ascii="Times New Roman" w:hAnsi="Times New Roman" w:cs="Times New Roman"/>
          <w:b/>
          <w:sz w:val="24"/>
          <w:szCs w:val="24"/>
        </w:rPr>
        <w:t>90</w:t>
      </w:r>
      <w:r w:rsidR="0003448B" w:rsidRPr="00C87DE5">
        <w:rPr>
          <w:rFonts w:ascii="Times New Roman" w:hAnsi="Times New Roman" w:cs="Times New Roman"/>
          <w:b/>
          <w:sz w:val="24"/>
          <w:szCs w:val="24"/>
        </w:rPr>
        <w:t xml:space="preserve"> </w:t>
      </w:r>
      <w:r w:rsidRPr="00C87DE5">
        <w:rPr>
          <w:rFonts w:ascii="Times New Roman" w:hAnsi="Times New Roman" w:cs="Times New Roman"/>
          <w:b/>
          <w:sz w:val="24"/>
          <w:szCs w:val="24"/>
        </w:rPr>
        <w:t>(</w:t>
      </w:r>
      <w:r w:rsidR="0003448B">
        <w:rPr>
          <w:rFonts w:ascii="Times New Roman" w:hAnsi="Times New Roman" w:cs="Times New Roman"/>
          <w:b/>
          <w:sz w:val="24"/>
          <w:szCs w:val="24"/>
        </w:rPr>
        <w:t>doksan</w:t>
      </w:r>
      <w:r w:rsidRPr="00C87DE5">
        <w:rPr>
          <w:rFonts w:ascii="Times New Roman" w:hAnsi="Times New Roman" w:cs="Times New Roman"/>
          <w:b/>
          <w:sz w:val="24"/>
          <w:szCs w:val="24"/>
        </w:rPr>
        <w:t>)</w:t>
      </w:r>
      <w:r w:rsidRPr="009338FA">
        <w:rPr>
          <w:rFonts w:ascii="Times New Roman" w:hAnsi="Times New Roman" w:cs="Times New Roman"/>
          <w:sz w:val="24"/>
          <w:szCs w:val="24"/>
        </w:rPr>
        <w:t xml:space="preserve"> takvim günüdür.</w:t>
      </w:r>
    </w:p>
    <w:p w14:paraId="5C48C274" w14:textId="77777777" w:rsidR="009338FA" w:rsidRPr="009338FA" w:rsidRDefault="009338FA" w:rsidP="008126D2">
      <w:pPr>
        <w:pStyle w:val="NoSpacing2"/>
        <w:numPr>
          <w:ilvl w:val="0"/>
          <w:numId w:val="21"/>
        </w:numPr>
        <w:spacing w:after="120"/>
        <w:jc w:val="both"/>
        <w:rPr>
          <w:rFonts w:ascii="Times New Roman" w:hAnsi="Times New Roman" w:cs="Times New Roman"/>
          <w:sz w:val="24"/>
          <w:szCs w:val="24"/>
        </w:rPr>
      </w:pPr>
      <w:r w:rsidRPr="009338FA">
        <w:rPr>
          <w:rFonts w:ascii="Times New Roman" w:hAnsi="Times New Roman" w:cs="Times New Roman"/>
          <w:sz w:val="24"/>
          <w:szCs w:val="24"/>
        </w:rPr>
        <w:t>Kurulumun tamamlanıp sistem çalıştırılıncaya kadar yapılan iş ve işlemlerde iş sağlığı ve güvenliği yüklenici firmaya aittir.</w:t>
      </w:r>
    </w:p>
    <w:p w14:paraId="6E58C21E" w14:textId="77777777" w:rsidR="009338FA" w:rsidRPr="009338FA" w:rsidRDefault="009338FA" w:rsidP="008126D2">
      <w:pPr>
        <w:pStyle w:val="NoSpacing2"/>
        <w:numPr>
          <w:ilvl w:val="0"/>
          <w:numId w:val="21"/>
        </w:numPr>
        <w:spacing w:after="80"/>
        <w:jc w:val="both"/>
        <w:rPr>
          <w:rFonts w:ascii="Times New Roman" w:hAnsi="Times New Roman" w:cs="Times New Roman"/>
          <w:sz w:val="24"/>
          <w:szCs w:val="24"/>
        </w:rPr>
      </w:pPr>
      <w:r w:rsidRPr="009338FA">
        <w:rPr>
          <w:rFonts w:ascii="Times New Roman" w:hAnsi="Times New Roman" w:cs="Times New Roman"/>
          <w:sz w:val="24"/>
          <w:szCs w:val="24"/>
        </w:rPr>
        <w:t>İdarenin gösterdiği lokasyonlara, ekstra nakliye ve ulaşım zorlukları için ilave bir ücret ödenmeyecektir.</w:t>
      </w:r>
    </w:p>
    <w:p w14:paraId="5E1BDAE7" w14:textId="77777777" w:rsidR="009338FA" w:rsidRPr="009338FA" w:rsidRDefault="009338FA" w:rsidP="008126D2">
      <w:pPr>
        <w:pStyle w:val="NoSpacing2"/>
        <w:numPr>
          <w:ilvl w:val="0"/>
          <w:numId w:val="21"/>
        </w:numPr>
        <w:spacing w:after="80"/>
        <w:jc w:val="both"/>
        <w:rPr>
          <w:rFonts w:ascii="Times New Roman" w:hAnsi="Times New Roman" w:cs="Times New Roman"/>
          <w:sz w:val="24"/>
          <w:szCs w:val="24"/>
        </w:rPr>
      </w:pPr>
      <w:r w:rsidRPr="009338FA">
        <w:rPr>
          <w:rFonts w:ascii="Times New Roman" w:hAnsi="Times New Roman" w:cs="Times New Roman"/>
          <w:sz w:val="24"/>
          <w:szCs w:val="24"/>
        </w:rPr>
        <w:t>Projenin dışında oluşabilecek her türlü maliyet yararlanıcı tarafından karşılanacaktır.</w:t>
      </w:r>
    </w:p>
    <w:p w14:paraId="6DA9C03C" w14:textId="77777777" w:rsidR="009338FA" w:rsidRDefault="009338FA" w:rsidP="009338FA">
      <w:pPr>
        <w:pStyle w:val="NoSpacing2"/>
        <w:spacing w:after="80"/>
        <w:jc w:val="both"/>
        <w:rPr>
          <w:sz w:val="24"/>
          <w:szCs w:val="24"/>
        </w:rPr>
      </w:pPr>
    </w:p>
    <w:p w14:paraId="2440A25A" w14:textId="77777777" w:rsidR="00A31F6A" w:rsidRDefault="00A31F6A" w:rsidP="009338FA">
      <w:pPr>
        <w:pStyle w:val="NoSpacing3"/>
        <w:spacing w:after="120" w:line="25" w:lineRule="atLeast"/>
        <w:jc w:val="center"/>
        <w:rPr>
          <w:rFonts w:eastAsia="Calibri"/>
          <w:b/>
          <w:sz w:val="24"/>
          <w:szCs w:val="24"/>
          <w:lang w:eastAsia="en-US"/>
        </w:rPr>
      </w:pPr>
    </w:p>
    <w:p w14:paraId="5EA1278B" w14:textId="211B1500" w:rsidR="00746ACD" w:rsidRDefault="00746ACD" w:rsidP="009338FA">
      <w:pPr>
        <w:pStyle w:val="NoSpacing3"/>
        <w:spacing w:after="120" w:line="25" w:lineRule="atLeast"/>
        <w:jc w:val="center"/>
        <w:rPr>
          <w:rFonts w:eastAsia="Calibri"/>
          <w:b/>
          <w:sz w:val="24"/>
          <w:szCs w:val="24"/>
          <w:lang w:eastAsia="en-US"/>
        </w:rPr>
      </w:pPr>
    </w:p>
    <w:p w14:paraId="2701688F" w14:textId="77777777" w:rsidR="001E6206" w:rsidRDefault="001E6206" w:rsidP="009338FA">
      <w:pPr>
        <w:pStyle w:val="NoSpacing3"/>
        <w:spacing w:after="120" w:line="25" w:lineRule="atLeast"/>
        <w:jc w:val="center"/>
        <w:rPr>
          <w:rFonts w:eastAsia="Calibri"/>
          <w:b/>
          <w:sz w:val="24"/>
          <w:szCs w:val="24"/>
          <w:lang w:eastAsia="en-US"/>
        </w:rPr>
      </w:pPr>
    </w:p>
    <w:p w14:paraId="6776D8F5" w14:textId="77777777" w:rsidR="000753D2" w:rsidRDefault="000753D2" w:rsidP="009338FA">
      <w:pPr>
        <w:pStyle w:val="NoSpacing3"/>
        <w:spacing w:after="120" w:line="25" w:lineRule="atLeast"/>
        <w:jc w:val="center"/>
        <w:rPr>
          <w:rFonts w:eastAsia="Calibri"/>
          <w:b/>
          <w:sz w:val="24"/>
          <w:szCs w:val="24"/>
          <w:lang w:eastAsia="en-US"/>
        </w:rPr>
      </w:pPr>
    </w:p>
    <w:p w14:paraId="556E2A8F" w14:textId="77777777" w:rsidR="00746ACD" w:rsidRDefault="00746ACD" w:rsidP="009338FA">
      <w:pPr>
        <w:pStyle w:val="NoSpacing3"/>
        <w:spacing w:after="120" w:line="25" w:lineRule="atLeast"/>
        <w:jc w:val="center"/>
        <w:rPr>
          <w:rFonts w:eastAsia="Calibri"/>
          <w:b/>
          <w:sz w:val="24"/>
          <w:szCs w:val="24"/>
          <w:lang w:eastAsia="en-US"/>
        </w:rPr>
      </w:pPr>
    </w:p>
    <w:p w14:paraId="4EAF1944" w14:textId="77777777" w:rsidR="002E077C" w:rsidRDefault="009338FA" w:rsidP="009338FA">
      <w:pPr>
        <w:pStyle w:val="NoSpacing3"/>
        <w:spacing w:after="120" w:line="25" w:lineRule="atLeast"/>
        <w:jc w:val="center"/>
        <w:rPr>
          <w:rFonts w:eastAsia="Calibri"/>
          <w:b/>
          <w:sz w:val="24"/>
          <w:szCs w:val="24"/>
          <w:lang w:eastAsia="en-US"/>
        </w:rPr>
      </w:pPr>
      <w:r>
        <w:rPr>
          <w:rFonts w:eastAsia="Calibri"/>
          <w:b/>
          <w:sz w:val="24"/>
          <w:szCs w:val="24"/>
          <w:lang w:eastAsia="en-US"/>
        </w:rPr>
        <w:lastRenderedPageBreak/>
        <w:t xml:space="preserve">KİVİ BAHÇESİ KURULUMU </w:t>
      </w:r>
      <w:r w:rsidR="002E077C" w:rsidRPr="000E1E3E">
        <w:rPr>
          <w:rFonts w:eastAsia="Calibri"/>
          <w:b/>
          <w:sz w:val="24"/>
          <w:szCs w:val="24"/>
          <w:lang w:eastAsia="en-US"/>
        </w:rPr>
        <w:t>İDARİ ŞARTNAME</w:t>
      </w:r>
      <w:r>
        <w:rPr>
          <w:rFonts w:eastAsia="Calibri"/>
          <w:b/>
          <w:sz w:val="24"/>
          <w:szCs w:val="24"/>
          <w:lang w:eastAsia="en-US"/>
        </w:rPr>
        <w:t>Sİ</w:t>
      </w:r>
    </w:p>
    <w:p w14:paraId="2E692324" w14:textId="77777777" w:rsidR="00746ACD" w:rsidRPr="000E1E3E" w:rsidRDefault="00746ACD" w:rsidP="009338FA">
      <w:pPr>
        <w:pStyle w:val="NoSpacing3"/>
        <w:spacing w:after="120" w:line="25" w:lineRule="atLeast"/>
        <w:jc w:val="center"/>
        <w:rPr>
          <w:rFonts w:eastAsia="Calibri"/>
          <w:b/>
          <w:sz w:val="24"/>
          <w:szCs w:val="24"/>
          <w:lang w:eastAsia="en-US"/>
        </w:rPr>
      </w:pPr>
    </w:p>
    <w:p w14:paraId="1275E2F7" w14:textId="5814C307" w:rsidR="002E077C" w:rsidRPr="00C409CF" w:rsidRDefault="009338FA" w:rsidP="008126D2">
      <w:pPr>
        <w:pStyle w:val="NoSpacing2"/>
        <w:numPr>
          <w:ilvl w:val="0"/>
          <w:numId w:val="17"/>
        </w:numPr>
        <w:tabs>
          <w:tab w:val="clear" w:pos="794"/>
        </w:tabs>
        <w:spacing w:after="120" w:line="25" w:lineRule="atLeast"/>
        <w:ind w:left="426" w:hanging="426"/>
        <w:jc w:val="both"/>
        <w:rPr>
          <w:rFonts w:ascii="Times New Roman" w:hAnsi="Times New Roman" w:cs="Times New Roman"/>
          <w:sz w:val="24"/>
          <w:szCs w:val="24"/>
        </w:rPr>
      </w:pPr>
      <w:r w:rsidRPr="00C409CF">
        <w:rPr>
          <w:rFonts w:ascii="Times New Roman" w:hAnsi="Times New Roman" w:cs="Times New Roman"/>
          <w:sz w:val="24"/>
          <w:szCs w:val="24"/>
        </w:rPr>
        <w:t>Kivi</w:t>
      </w:r>
      <w:r w:rsidR="002E077C" w:rsidRPr="00C409CF">
        <w:rPr>
          <w:rFonts w:ascii="Times New Roman" w:hAnsi="Times New Roman" w:cs="Times New Roman"/>
          <w:sz w:val="24"/>
          <w:szCs w:val="24"/>
        </w:rPr>
        <w:t xml:space="preserve"> bahçe tesisi, </w:t>
      </w:r>
      <w:r w:rsidRPr="00C409CF">
        <w:rPr>
          <w:rFonts w:ascii="Times New Roman" w:eastAsia="Calibri" w:hAnsi="Times New Roman" w:cs="Times New Roman"/>
          <w:sz w:val="24"/>
          <w:szCs w:val="24"/>
        </w:rPr>
        <w:t xml:space="preserve">Adana </w:t>
      </w:r>
      <w:r w:rsidR="005516FB">
        <w:rPr>
          <w:rFonts w:ascii="Times New Roman" w:eastAsia="Calibri" w:hAnsi="Times New Roman" w:cs="Times New Roman"/>
          <w:sz w:val="24"/>
          <w:szCs w:val="24"/>
        </w:rPr>
        <w:t>i</w:t>
      </w:r>
      <w:r w:rsidR="002E077C" w:rsidRPr="00C409CF">
        <w:rPr>
          <w:rFonts w:ascii="Times New Roman" w:eastAsia="Calibri" w:hAnsi="Times New Roman" w:cs="Times New Roman"/>
          <w:sz w:val="24"/>
          <w:szCs w:val="24"/>
        </w:rPr>
        <w:t xml:space="preserve">li </w:t>
      </w:r>
      <w:r w:rsidR="00C409CF" w:rsidRPr="00C409CF">
        <w:rPr>
          <w:rFonts w:ascii="Times New Roman" w:eastAsia="Calibri" w:hAnsi="Times New Roman" w:cs="Times New Roman"/>
          <w:sz w:val="24"/>
          <w:szCs w:val="24"/>
        </w:rPr>
        <w:t>Feke</w:t>
      </w:r>
      <w:r w:rsidR="002E077C" w:rsidRPr="00C409CF">
        <w:rPr>
          <w:rFonts w:ascii="Times New Roman" w:eastAsia="Calibri" w:hAnsi="Times New Roman" w:cs="Times New Roman"/>
          <w:sz w:val="24"/>
          <w:szCs w:val="24"/>
        </w:rPr>
        <w:t xml:space="preserve"> Ekonomik Kalkınma Kümelerine</w:t>
      </w:r>
      <w:r w:rsidR="00C409CF" w:rsidRPr="00C409CF">
        <w:rPr>
          <w:rFonts w:ascii="Times New Roman" w:eastAsia="Calibri" w:hAnsi="Times New Roman" w:cs="Times New Roman"/>
          <w:sz w:val="24"/>
          <w:szCs w:val="24"/>
        </w:rPr>
        <w:t xml:space="preserve"> bağlı </w:t>
      </w:r>
      <w:r w:rsidR="002E077C" w:rsidRPr="00C409CF">
        <w:rPr>
          <w:rFonts w:ascii="Times New Roman" w:eastAsia="Calibri" w:hAnsi="Times New Roman" w:cs="Times New Roman"/>
          <w:sz w:val="24"/>
          <w:szCs w:val="24"/>
        </w:rPr>
        <w:t>mahallelerde bulunan arazilerde</w:t>
      </w:r>
      <w:r w:rsidR="002E077C" w:rsidRPr="00C409CF">
        <w:rPr>
          <w:rFonts w:ascii="Times New Roman" w:hAnsi="Times New Roman" w:cs="Times New Roman"/>
          <w:sz w:val="24"/>
          <w:szCs w:val="24"/>
        </w:rPr>
        <w:t xml:space="preserve"> gerçekleştirilecektir. Kurulum işi, belirlenen arazilere teknik şartnamede belirtilen ölçü ve özelliklere uygun olarak yapılacaktır.</w:t>
      </w:r>
    </w:p>
    <w:p w14:paraId="4F90CAC3" w14:textId="77777777" w:rsidR="002E077C" w:rsidRPr="00C409CF" w:rsidRDefault="002E077C" w:rsidP="008126D2">
      <w:pPr>
        <w:pStyle w:val="NoSpacing2"/>
        <w:numPr>
          <w:ilvl w:val="0"/>
          <w:numId w:val="17"/>
        </w:numPr>
        <w:tabs>
          <w:tab w:val="clear" w:pos="794"/>
        </w:tabs>
        <w:spacing w:after="120" w:line="25" w:lineRule="atLeast"/>
        <w:ind w:left="426" w:hanging="426"/>
        <w:jc w:val="both"/>
        <w:rPr>
          <w:rFonts w:ascii="Times New Roman" w:hAnsi="Times New Roman" w:cs="Times New Roman"/>
          <w:sz w:val="24"/>
          <w:szCs w:val="24"/>
        </w:rPr>
      </w:pPr>
      <w:r w:rsidRPr="00C409CF">
        <w:rPr>
          <w:rFonts w:ascii="Times New Roman" w:hAnsi="Times New Roman" w:cs="Times New Roman"/>
          <w:sz w:val="24"/>
          <w:szCs w:val="24"/>
        </w:rPr>
        <w:t>Bahçe kurulumu, bizzat yüklenici veya temsilcisi tarafından gerçekleştirilecektir. Nakliye ve tüm kurulum giderleri yükleniciye ait olacaktır. Kargo veya benzer aracı nakil unsurları ile yapılan gönderimler sırasında oluşabilecek zarar ve ziyan yükleniciye aittir.</w:t>
      </w:r>
      <w:r w:rsidRPr="00C409CF">
        <w:rPr>
          <w:rFonts w:ascii="Times New Roman" w:eastAsia="Calibri" w:hAnsi="Times New Roman" w:cs="Times New Roman"/>
          <w:sz w:val="24"/>
          <w:szCs w:val="24"/>
        </w:rPr>
        <w:t xml:space="preserve"> Kazı zorlukları ve taşımaları için Yüklenici ayrıca bir bedel talep etmeyecektir.</w:t>
      </w:r>
    </w:p>
    <w:p w14:paraId="00BF7B0D" w14:textId="77777777" w:rsidR="002E077C" w:rsidRPr="00C409CF" w:rsidRDefault="002E077C" w:rsidP="008126D2">
      <w:pPr>
        <w:pStyle w:val="NoSpacing2"/>
        <w:numPr>
          <w:ilvl w:val="0"/>
          <w:numId w:val="17"/>
        </w:numPr>
        <w:tabs>
          <w:tab w:val="clear" w:pos="794"/>
        </w:tabs>
        <w:spacing w:after="120" w:line="25" w:lineRule="atLeast"/>
        <w:ind w:left="426" w:hanging="426"/>
        <w:jc w:val="both"/>
        <w:rPr>
          <w:rFonts w:ascii="Times New Roman" w:hAnsi="Times New Roman" w:cs="Times New Roman"/>
          <w:sz w:val="24"/>
          <w:szCs w:val="24"/>
        </w:rPr>
      </w:pPr>
      <w:r w:rsidRPr="00C409CF">
        <w:rPr>
          <w:rFonts w:ascii="Times New Roman" w:hAnsi="Times New Roman" w:cs="Times New Roman"/>
          <w:sz w:val="24"/>
          <w:szCs w:val="24"/>
        </w:rPr>
        <w:t xml:space="preserve">Teknik şartnamede belirtilen </w:t>
      </w:r>
      <w:r w:rsidR="00C409CF" w:rsidRPr="00C409CF">
        <w:rPr>
          <w:rFonts w:ascii="Times New Roman" w:hAnsi="Times New Roman" w:cs="Times New Roman"/>
          <w:sz w:val="24"/>
          <w:szCs w:val="24"/>
        </w:rPr>
        <w:t>kivi</w:t>
      </w:r>
      <w:r w:rsidRPr="00C409CF">
        <w:rPr>
          <w:rFonts w:ascii="Times New Roman" w:hAnsi="Times New Roman" w:cs="Times New Roman"/>
          <w:sz w:val="24"/>
          <w:szCs w:val="24"/>
        </w:rPr>
        <w:t xml:space="preserve"> fidanın</w:t>
      </w:r>
      <w:r w:rsidR="00C409CF" w:rsidRPr="00C409CF">
        <w:rPr>
          <w:rFonts w:ascii="Times New Roman" w:hAnsi="Times New Roman" w:cs="Times New Roman"/>
          <w:sz w:val="24"/>
          <w:szCs w:val="24"/>
        </w:rPr>
        <w:t>ın</w:t>
      </w:r>
      <w:r w:rsidRPr="00C409CF">
        <w:rPr>
          <w:rFonts w:ascii="Times New Roman" w:hAnsi="Times New Roman" w:cs="Times New Roman"/>
          <w:sz w:val="24"/>
          <w:szCs w:val="24"/>
        </w:rPr>
        <w:t xml:space="preserve"> temin edileceği firmanın Bakanlık onaylı fidan üretici belgesine sahip olması veya tohumluk bayilerinden alındığını gösterir belge, yüklenici tarafından sunulacaktır.</w:t>
      </w:r>
    </w:p>
    <w:p w14:paraId="4CE05DE4" w14:textId="77777777" w:rsidR="002E077C" w:rsidRPr="00C409CF" w:rsidRDefault="002E077C" w:rsidP="008126D2">
      <w:pPr>
        <w:pStyle w:val="NoSpacing2"/>
        <w:numPr>
          <w:ilvl w:val="0"/>
          <w:numId w:val="17"/>
        </w:numPr>
        <w:tabs>
          <w:tab w:val="clear" w:pos="794"/>
        </w:tabs>
        <w:spacing w:after="120" w:line="25" w:lineRule="atLeast"/>
        <w:ind w:left="426" w:hanging="426"/>
        <w:jc w:val="both"/>
        <w:rPr>
          <w:rFonts w:ascii="Times New Roman" w:hAnsi="Times New Roman" w:cs="Times New Roman"/>
          <w:sz w:val="24"/>
          <w:szCs w:val="24"/>
        </w:rPr>
      </w:pPr>
      <w:r w:rsidRPr="00C409CF">
        <w:rPr>
          <w:rFonts w:ascii="Times New Roman" w:hAnsi="Times New Roman" w:cs="Times New Roman"/>
          <w:sz w:val="24"/>
          <w:szCs w:val="24"/>
        </w:rPr>
        <w:t>Yatırımcının hibe ödemesini alabilmesi için ana hatlarıyla aşağıdaki süreçler tamamlanmalıdır;</w:t>
      </w:r>
    </w:p>
    <w:p w14:paraId="567EC833" w14:textId="77777777" w:rsidR="002E077C" w:rsidRPr="00C409CF" w:rsidRDefault="002E077C" w:rsidP="008126D2">
      <w:pPr>
        <w:numPr>
          <w:ilvl w:val="0"/>
          <w:numId w:val="16"/>
        </w:numPr>
        <w:tabs>
          <w:tab w:val="num" w:pos="993"/>
        </w:tabs>
        <w:spacing w:after="120" w:line="25" w:lineRule="atLeast"/>
        <w:ind w:left="993"/>
        <w:jc w:val="both"/>
        <w:rPr>
          <w:rFonts w:ascii="Times New Roman" w:hAnsi="Times New Roman" w:cs="Times New Roman"/>
          <w:sz w:val="24"/>
          <w:szCs w:val="24"/>
        </w:rPr>
      </w:pPr>
      <w:r w:rsidRPr="00C409CF">
        <w:rPr>
          <w:rFonts w:ascii="Times New Roman" w:hAnsi="Times New Roman" w:cs="Times New Roman"/>
          <w:sz w:val="24"/>
          <w:szCs w:val="24"/>
        </w:rPr>
        <w:t>Yatırımcı, yatırımcı katkı payını ve KDV’yi (varsa ÖTV’yi) banka yoluyla yükleniciye öder, dekontunu alır.</w:t>
      </w:r>
    </w:p>
    <w:p w14:paraId="58D31FB2" w14:textId="77777777" w:rsidR="002E077C" w:rsidRPr="00C409CF" w:rsidRDefault="002E077C" w:rsidP="008126D2">
      <w:pPr>
        <w:numPr>
          <w:ilvl w:val="0"/>
          <w:numId w:val="16"/>
        </w:numPr>
        <w:tabs>
          <w:tab w:val="num" w:pos="993"/>
        </w:tabs>
        <w:spacing w:after="120" w:line="25" w:lineRule="atLeast"/>
        <w:ind w:left="993"/>
        <w:jc w:val="both"/>
        <w:rPr>
          <w:rFonts w:ascii="Times New Roman" w:hAnsi="Times New Roman" w:cs="Times New Roman"/>
          <w:sz w:val="24"/>
          <w:szCs w:val="24"/>
        </w:rPr>
      </w:pPr>
      <w:r w:rsidRPr="00C409CF">
        <w:rPr>
          <w:rFonts w:ascii="Times New Roman" w:hAnsi="Times New Roman" w:cs="Times New Roman"/>
          <w:sz w:val="24"/>
          <w:szCs w:val="24"/>
        </w:rPr>
        <w:t>Yüklenici bahçeyi eksiksiz olarak kurar. Yüklenici kurduğu bahçeyi teslim tesellüm belgesi ile yatırımcıya teslim eder.</w:t>
      </w:r>
    </w:p>
    <w:p w14:paraId="3673E155" w14:textId="77777777" w:rsidR="002E077C" w:rsidRPr="00C409CF" w:rsidRDefault="002E077C" w:rsidP="008126D2">
      <w:pPr>
        <w:numPr>
          <w:ilvl w:val="0"/>
          <w:numId w:val="16"/>
        </w:numPr>
        <w:tabs>
          <w:tab w:val="num" w:pos="993"/>
        </w:tabs>
        <w:spacing w:after="120" w:line="25" w:lineRule="atLeast"/>
        <w:ind w:left="993"/>
        <w:jc w:val="both"/>
        <w:rPr>
          <w:rFonts w:ascii="Times New Roman" w:hAnsi="Times New Roman" w:cs="Times New Roman"/>
          <w:sz w:val="24"/>
          <w:szCs w:val="24"/>
        </w:rPr>
      </w:pPr>
      <w:r w:rsidRPr="00C409CF">
        <w:rPr>
          <w:rFonts w:ascii="Times New Roman" w:hAnsi="Times New Roman" w:cs="Times New Roman"/>
          <w:sz w:val="24"/>
          <w:szCs w:val="24"/>
        </w:rPr>
        <w:t>Yüklenici faturayı ve diğer belgeleri yatırımcıya teslim eder.</w:t>
      </w:r>
    </w:p>
    <w:p w14:paraId="1698426A" w14:textId="77777777" w:rsidR="002E077C" w:rsidRPr="00C409CF" w:rsidRDefault="002E077C" w:rsidP="008126D2">
      <w:pPr>
        <w:numPr>
          <w:ilvl w:val="0"/>
          <w:numId w:val="16"/>
        </w:numPr>
        <w:tabs>
          <w:tab w:val="num" w:pos="993"/>
        </w:tabs>
        <w:spacing w:after="120" w:line="25" w:lineRule="atLeast"/>
        <w:ind w:left="993"/>
        <w:jc w:val="both"/>
        <w:rPr>
          <w:rFonts w:ascii="Times New Roman" w:hAnsi="Times New Roman" w:cs="Times New Roman"/>
          <w:sz w:val="24"/>
          <w:szCs w:val="24"/>
        </w:rPr>
      </w:pPr>
      <w:r w:rsidRPr="00C409CF">
        <w:rPr>
          <w:rFonts w:ascii="Times New Roman" w:hAnsi="Times New Roman" w:cs="Times New Roman"/>
          <w:sz w:val="24"/>
          <w:szCs w:val="24"/>
        </w:rPr>
        <w:t xml:space="preserve">Yatırımcı </w:t>
      </w:r>
      <w:r w:rsidR="00C409CF" w:rsidRPr="00C409CF">
        <w:rPr>
          <w:rFonts w:ascii="Times New Roman" w:hAnsi="Times New Roman" w:cs="Times New Roman"/>
          <w:sz w:val="24"/>
          <w:szCs w:val="24"/>
        </w:rPr>
        <w:t>Feke</w:t>
      </w:r>
      <w:r w:rsidRPr="00C409CF">
        <w:rPr>
          <w:rFonts w:ascii="Times New Roman" w:hAnsi="Times New Roman" w:cs="Times New Roman"/>
          <w:sz w:val="24"/>
          <w:szCs w:val="24"/>
        </w:rPr>
        <w:t xml:space="preserve"> ilçesindeki ÇDE’ye ve </w:t>
      </w:r>
      <w:r w:rsidR="00C409CF" w:rsidRPr="00C409CF">
        <w:rPr>
          <w:rFonts w:ascii="Times New Roman" w:hAnsi="Times New Roman" w:cs="Times New Roman"/>
          <w:sz w:val="24"/>
          <w:szCs w:val="24"/>
        </w:rPr>
        <w:t>İl’de</w:t>
      </w:r>
      <w:r w:rsidRPr="00C409CF">
        <w:rPr>
          <w:rFonts w:ascii="Times New Roman" w:hAnsi="Times New Roman" w:cs="Times New Roman"/>
          <w:sz w:val="24"/>
          <w:szCs w:val="24"/>
        </w:rPr>
        <w:t xml:space="preserve"> ise İPYB’ye bahçe tesisi işinin bittiğini haber verir.</w:t>
      </w:r>
    </w:p>
    <w:p w14:paraId="6A388963" w14:textId="77777777" w:rsidR="002E077C" w:rsidRPr="00C409CF" w:rsidRDefault="002E077C" w:rsidP="008126D2">
      <w:pPr>
        <w:numPr>
          <w:ilvl w:val="0"/>
          <w:numId w:val="16"/>
        </w:numPr>
        <w:tabs>
          <w:tab w:val="num" w:pos="993"/>
        </w:tabs>
        <w:spacing w:after="120" w:line="25" w:lineRule="atLeast"/>
        <w:ind w:left="993"/>
        <w:jc w:val="both"/>
        <w:rPr>
          <w:rFonts w:ascii="Times New Roman" w:hAnsi="Times New Roman" w:cs="Times New Roman"/>
          <w:sz w:val="24"/>
          <w:szCs w:val="24"/>
        </w:rPr>
      </w:pPr>
      <w:r w:rsidRPr="00C409CF">
        <w:rPr>
          <w:rFonts w:ascii="Times New Roman" w:hAnsi="Times New Roman" w:cs="Times New Roman"/>
          <w:sz w:val="24"/>
          <w:szCs w:val="24"/>
        </w:rPr>
        <w:t>İl/İlçedeki ÇDE ve İPYB personeli bahçeleri yerinde görerek tüm belgeleri inceler ve tüm işler eksiksiz ve şartnamelere uygun ise “Girdi Alımları ve Tesis Tespit Tutanağı” hazırlar.</w:t>
      </w:r>
    </w:p>
    <w:p w14:paraId="15FB939A" w14:textId="77777777" w:rsidR="002E077C" w:rsidRPr="00C409CF" w:rsidRDefault="002E077C" w:rsidP="008126D2">
      <w:pPr>
        <w:numPr>
          <w:ilvl w:val="0"/>
          <w:numId w:val="16"/>
        </w:numPr>
        <w:tabs>
          <w:tab w:val="num" w:pos="993"/>
        </w:tabs>
        <w:spacing w:after="120" w:line="25" w:lineRule="atLeast"/>
        <w:ind w:left="993"/>
        <w:jc w:val="both"/>
        <w:rPr>
          <w:rFonts w:ascii="Times New Roman" w:hAnsi="Times New Roman" w:cs="Times New Roman"/>
          <w:sz w:val="24"/>
          <w:szCs w:val="24"/>
        </w:rPr>
      </w:pPr>
      <w:r w:rsidRPr="008A33EA">
        <w:rPr>
          <w:rFonts w:ascii="Times New Roman" w:hAnsi="Times New Roman" w:cs="Times New Roman"/>
          <w:sz w:val="24"/>
          <w:szCs w:val="24"/>
        </w:rPr>
        <w:t>Yüklenici SGK ve vergi borcunun olmadığına, yatırımcı ise vergi borcunun olmadığına dair</w:t>
      </w:r>
      <w:r w:rsidRPr="00C409CF">
        <w:rPr>
          <w:rFonts w:ascii="Times New Roman" w:hAnsi="Times New Roman" w:cs="Times New Roman"/>
          <w:sz w:val="24"/>
          <w:szCs w:val="24"/>
        </w:rPr>
        <w:t xml:space="preserve"> belgeleri temin eder.</w:t>
      </w:r>
    </w:p>
    <w:p w14:paraId="6F5A3F5A" w14:textId="77777777" w:rsidR="002E077C" w:rsidRPr="008A33EA" w:rsidRDefault="002E077C" w:rsidP="008126D2">
      <w:pPr>
        <w:numPr>
          <w:ilvl w:val="0"/>
          <w:numId w:val="16"/>
        </w:numPr>
        <w:tabs>
          <w:tab w:val="num" w:pos="993"/>
        </w:tabs>
        <w:spacing w:after="120" w:line="25" w:lineRule="atLeast"/>
        <w:ind w:left="993"/>
        <w:jc w:val="both"/>
        <w:rPr>
          <w:rFonts w:ascii="Times New Roman" w:hAnsi="Times New Roman" w:cs="Times New Roman"/>
          <w:sz w:val="24"/>
          <w:szCs w:val="24"/>
        </w:rPr>
      </w:pPr>
      <w:r w:rsidRPr="00C409CF">
        <w:rPr>
          <w:rFonts w:ascii="Times New Roman" w:hAnsi="Times New Roman" w:cs="Times New Roman"/>
          <w:sz w:val="24"/>
          <w:szCs w:val="24"/>
        </w:rPr>
        <w:t xml:space="preserve">Yatırımcı Hibe Ödemesi Talep Belgesini düzenler, ekine Teslim Tesellüm Belgesini, </w:t>
      </w:r>
      <w:r w:rsidRPr="008A33EA">
        <w:rPr>
          <w:rFonts w:ascii="Times New Roman" w:hAnsi="Times New Roman" w:cs="Times New Roman"/>
          <w:sz w:val="24"/>
          <w:szCs w:val="24"/>
        </w:rPr>
        <w:t>faturaları, dekontları, yükleniciyle yaptığı Uygulama Sözleşmesini ve SGK ile vergi borçlarının olmadığına dair belgeleri koyarak İlçe Tarım ve Orman Müdürlüğüne teslim eder.</w:t>
      </w:r>
    </w:p>
    <w:p w14:paraId="743D59AD" w14:textId="77777777" w:rsidR="002E077C" w:rsidRPr="008A33EA" w:rsidRDefault="002E077C" w:rsidP="008126D2">
      <w:pPr>
        <w:numPr>
          <w:ilvl w:val="0"/>
          <w:numId w:val="16"/>
        </w:numPr>
        <w:tabs>
          <w:tab w:val="num" w:pos="993"/>
        </w:tabs>
        <w:spacing w:after="80" w:line="25" w:lineRule="atLeast"/>
        <w:jc w:val="both"/>
        <w:rPr>
          <w:rFonts w:ascii="Times New Roman" w:hAnsi="Times New Roman" w:cs="Times New Roman"/>
          <w:sz w:val="24"/>
          <w:szCs w:val="24"/>
        </w:rPr>
      </w:pPr>
      <w:r w:rsidRPr="008A33EA">
        <w:rPr>
          <w:rFonts w:ascii="Times New Roman" w:hAnsi="Times New Roman" w:cs="Times New Roman"/>
          <w:sz w:val="24"/>
          <w:szCs w:val="24"/>
        </w:rPr>
        <w:t>Ödemeler, İlçe Müdürlüklerinin tüm dosya içeriğini İPYB’ye göndermesinin ardından, dosya üzerindeki incelemeler tamamlandıktan sonra MPYB’nin onayı ile UNDP tarafından yatırımcının hesabına gönderilmek suretiyle yapılır.</w:t>
      </w:r>
    </w:p>
    <w:p w14:paraId="70A636F5" w14:textId="77777777" w:rsidR="002E077C" w:rsidRPr="00C409CF" w:rsidRDefault="002E077C" w:rsidP="008126D2">
      <w:pPr>
        <w:numPr>
          <w:ilvl w:val="0"/>
          <w:numId w:val="16"/>
        </w:numPr>
        <w:tabs>
          <w:tab w:val="num" w:pos="993"/>
        </w:tabs>
        <w:spacing w:after="80" w:line="25" w:lineRule="atLeast"/>
        <w:jc w:val="both"/>
        <w:rPr>
          <w:rFonts w:ascii="Times New Roman" w:hAnsi="Times New Roman" w:cs="Times New Roman"/>
          <w:sz w:val="24"/>
          <w:szCs w:val="24"/>
        </w:rPr>
      </w:pPr>
      <w:r w:rsidRPr="008A33EA">
        <w:rPr>
          <w:rFonts w:ascii="Times New Roman" w:hAnsi="Times New Roman" w:cs="Times New Roman"/>
          <w:sz w:val="24"/>
          <w:szCs w:val="24"/>
        </w:rPr>
        <w:t>Yüklenici, belirtilen uygulama alanlarını göz önünde bulundurarak fiyat teklifi hazırlayacak</w:t>
      </w:r>
      <w:r w:rsidRPr="00C409CF">
        <w:rPr>
          <w:rFonts w:ascii="Times New Roman" w:hAnsi="Times New Roman" w:cs="Times New Roman"/>
          <w:sz w:val="24"/>
          <w:szCs w:val="24"/>
        </w:rPr>
        <w:t xml:space="preserve"> ve anahtar teslim fiyat verecektir. Çevre uzunluklarının planlanandan farklı olması veya sulama sisteminin kurulumu sırasında metrajların planlanandan farklı olması durumunda ek bir ödeme talep etmeyecektir. Yüklenici vermiş olduğu teklifle sahada gerekli incelemeyi yapmış olduğunu kabul eder.</w:t>
      </w:r>
    </w:p>
    <w:p w14:paraId="3397519C" w14:textId="4F301D53" w:rsidR="002E077C" w:rsidRPr="00C409CF" w:rsidRDefault="002E077C" w:rsidP="002E077C">
      <w:pPr>
        <w:spacing w:after="120" w:line="25" w:lineRule="atLeast"/>
        <w:ind w:firstLine="624"/>
        <w:jc w:val="both"/>
        <w:rPr>
          <w:rFonts w:ascii="Times New Roman" w:hAnsi="Times New Roman" w:cs="Times New Roman"/>
          <w:color w:val="000000"/>
          <w:sz w:val="24"/>
          <w:szCs w:val="24"/>
        </w:rPr>
      </w:pPr>
      <w:r w:rsidRPr="00C409CF">
        <w:rPr>
          <w:rFonts w:ascii="Times New Roman" w:hAnsi="Times New Roman" w:cs="Times New Roman"/>
          <w:sz w:val="24"/>
          <w:szCs w:val="24"/>
        </w:rPr>
        <w:t xml:space="preserve">EPDB tarafından tasarlanan 225X125 cm boyutlarında bir totem tanıtım tabelası bahçenin dışarıdan görülebilecek bir yerine uygun şekilde monte edilecektir. </w:t>
      </w:r>
      <w:r w:rsidRPr="00C409CF">
        <w:rPr>
          <w:rFonts w:ascii="Times New Roman" w:eastAsia="Calibri" w:hAnsi="Times New Roman" w:cs="Times New Roman"/>
          <w:sz w:val="24"/>
          <w:szCs w:val="24"/>
        </w:rPr>
        <w:t xml:space="preserve">Tabela çift taraflı olarak yapılacaktır. </w:t>
      </w:r>
      <w:r w:rsidRPr="00C409CF">
        <w:rPr>
          <w:rFonts w:ascii="Times New Roman" w:hAnsi="Times New Roman" w:cs="Times New Roman"/>
          <w:sz w:val="24"/>
          <w:szCs w:val="24"/>
        </w:rPr>
        <w:t xml:space="preserve">Tabela yüklenici tarafından yaptırılacaktır. </w:t>
      </w:r>
      <w:r w:rsidRPr="00C409CF">
        <w:rPr>
          <w:rFonts w:ascii="Times New Roman" w:eastAsia="Calibri" w:hAnsi="Times New Roman" w:cs="Times New Roman"/>
          <w:sz w:val="24"/>
          <w:szCs w:val="24"/>
        </w:rPr>
        <w:t>Tabela için ek bir ödeme yapılmayacaktır.</w:t>
      </w:r>
    </w:p>
    <w:p w14:paraId="4F22AA35" w14:textId="77777777" w:rsidR="002E077C" w:rsidRPr="00C409CF" w:rsidRDefault="00F85ABE" w:rsidP="002E077C">
      <w:pPr>
        <w:spacing w:after="120" w:line="25" w:lineRule="atLeast"/>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26CB60D3" wp14:editId="634E3C3E">
            <wp:extent cx="6097393" cy="4093200"/>
            <wp:effectExtent l="0" t="0" r="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7393" cy="4093200"/>
                    </a:xfrm>
                    <a:prstGeom prst="rect">
                      <a:avLst/>
                    </a:prstGeom>
                  </pic:spPr>
                </pic:pic>
              </a:graphicData>
            </a:graphic>
          </wp:inline>
        </w:drawing>
      </w:r>
    </w:p>
    <w:p w14:paraId="7FE8999A" w14:textId="77777777" w:rsidR="002E077C" w:rsidRPr="00C409CF" w:rsidRDefault="002E077C" w:rsidP="002E077C">
      <w:pPr>
        <w:jc w:val="both"/>
        <w:rPr>
          <w:rFonts w:ascii="Times New Roman" w:hAnsi="Times New Roman" w:cs="Times New Roman"/>
          <w:sz w:val="24"/>
          <w:szCs w:val="24"/>
        </w:rPr>
      </w:pPr>
      <w:r w:rsidRPr="00C409CF">
        <w:rPr>
          <w:rFonts w:ascii="Times New Roman" w:hAnsi="Times New Roman" w:cs="Times New Roman"/>
          <w:sz w:val="24"/>
          <w:szCs w:val="24"/>
        </w:rPr>
        <w:t xml:space="preserve">         </w:t>
      </w:r>
    </w:p>
    <w:p w14:paraId="1959ADCC" w14:textId="77777777" w:rsidR="002E077C" w:rsidRPr="00C409CF" w:rsidRDefault="002E077C" w:rsidP="002E077C">
      <w:pPr>
        <w:jc w:val="both"/>
        <w:rPr>
          <w:rFonts w:ascii="Times New Roman" w:hAnsi="Times New Roman" w:cs="Times New Roman"/>
          <w:sz w:val="24"/>
          <w:szCs w:val="24"/>
        </w:rPr>
      </w:pPr>
    </w:p>
    <w:p w14:paraId="3F2E3971" w14:textId="6B21B65E" w:rsidR="002E077C" w:rsidRDefault="00A31F6A" w:rsidP="002E077C">
      <w:pPr>
        <w:jc w:val="both"/>
        <w:rPr>
          <w:lang w:eastAsia="x-none"/>
        </w:rPr>
      </w:pPr>
      <w:r>
        <w:rPr>
          <w:rFonts w:ascii="Times New Roman" w:hAnsi="Times New Roman" w:cs="Times New Roman"/>
          <w:sz w:val="24"/>
          <w:szCs w:val="24"/>
        </w:rPr>
        <w:t xml:space="preserve">      </w:t>
      </w:r>
      <w:r w:rsidR="002E077C" w:rsidRPr="00C409CF">
        <w:rPr>
          <w:rFonts w:ascii="Times New Roman" w:hAnsi="Times New Roman" w:cs="Times New Roman"/>
          <w:sz w:val="24"/>
          <w:szCs w:val="24"/>
        </w:rPr>
        <w:t xml:space="preserve"> </w:t>
      </w:r>
    </w:p>
    <w:p w14:paraId="18D9D806" w14:textId="6B60810A" w:rsidR="0096314B" w:rsidRDefault="002E077C" w:rsidP="00D73829">
      <w:pPr>
        <w:jc w:val="both"/>
        <w:rPr>
          <w:rFonts w:ascii="Times New Roman" w:hAnsi="Times New Roman" w:cs="Times New Roman"/>
          <w:sz w:val="24"/>
          <w:szCs w:val="24"/>
        </w:rPr>
      </w:pPr>
      <w:r>
        <w:rPr>
          <w:lang w:eastAsia="x-none"/>
        </w:rPr>
        <w:tab/>
      </w:r>
      <w:r>
        <w:rPr>
          <w:lang w:eastAsia="x-none"/>
        </w:rPr>
        <w:tab/>
      </w:r>
      <w:r>
        <w:rPr>
          <w:lang w:eastAsia="x-none"/>
        </w:rPr>
        <w:tab/>
      </w:r>
      <w:r>
        <w:rPr>
          <w:lang w:eastAsia="x-none"/>
        </w:rPr>
        <w:tab/>
      </w:r>
      <w:r>
        <w:rPr>
          <w:lang w:eastAsia="x-none"/>
        </w:rPr>
        <w:tab/>
      </w:r>
      <w:r>
        <w:rPr>
          <w:lang w:eastAsia="x-none"/>
        </w:rPr>
        <w:tab/>
      </w:r>
      <w:r w:rsidR="009B5E4B" w:rsidRPr="0050674E">
        <w:rPr>
          <w:rFonts w:ascii="Times New Roman" w:hAnsi="Times New Roman" w:cs="Times New Roman"/>
          <w:sz w:val="24"/>
          <w:szCs w:val="24"/>
        </w:rPr>
        <w:tab/>
      </w:r>
    </w:p>
    <w:p w14:paraId="7043520B" w14:textId="03C1942C" w:rsidR="00DF7AFD" w:rsidRDefault="00DF7AFD" w:rsidP="00D73829">
      <w:pPr>
        <w:jc w:val="both"/>
        <w:rPr>
          <w:rFonts w:ascii="Times New Roman" w:hAnsi="Times New Roman" w:cs="Times New Roman"/>
          <w:sz w:val="24"/>
          <w:szCs w:val="24"/>
        </w:rPr>
      </w:pPr>
    </w:p>
    <w:p w14:paraId="345DFD2E" w14:textId="518E13B3" w:rsidR="00DF7AFD" w:rsidRDefault="00DF7AFD" w:rsidP="00D73829">
      <w:pPr>
        <w:jc w:val="both"/>
        <w:rPr>
          <w:rFonts w:ascii="Times New Roman" w:hAnsi="Times New Roman" w:cs="Times New Roman"/>
          <w:sz w:val="24"/>
          <w:szCs w:val="24"/>
        </w:rPr>
      </w:pPr>
    </w:p>
    <w:p w14:paraId="5296A373" w14:textId="77777777" w:rsidR="00A43DFB" w:rsidRDefault="00A43DFB" w:rsidP="00D73829">
      <w:pPr>
        <w:jc w:val="both"/>
        <w:rPr>
          <w:rFonts w:ascii="Times New Roman" w:hAnsi="Times New Roman" w:cs="Times New Roman"/>
          <w:sz w:val="24"/>
          <w:szCs w:val="24"/>
        </w:rPr>
      </w:pPr>
    </w:p>
    <w:p w14:paraId="2CB9E094" w14:textId="513BAB0C" w:rsidR="00DF7AFD" w:rsidRDefault="00DF7AFD" w:rsidP="00D73829">
      <w:pPr>
        <w:jc w:val="both"/>
        <w:rPr>
          <w:rFonts w:ascii="Times New Roman" w:hAnsi="Times New Roman" w:cs="Times New Roman"/>
          <w:sz w:val="24"/>
          <w:szCs w:val="24"/>
        </w:rPr>
      </w:pPr>
    </w:p>
    <w:p w14:paraId="6A3F9806" w14:textId="77777777" w:rsidR="00DF7AFD" w:rsidRPr="00305493" w:rsidRDefault="00DF7AFD" w:rsidP="00DF7AFD">
      <w:pPr>
        <w:jc w:val="both"/>
        <w:rPr>
          <w:rFonts w:ascii="Times New Roman" w:hAnsi="Times New Roman" w:cs="Times New Roman"/>
          <w:sz w:val="24"/>
          <w:szCs w:val="24"/>
        </w:rPr>
      </w:pPr>
      <w:bookmarkStart w:id="0" w:name="_GoBack"/>
      <w:bookmarkEnd w:id="0"/>
    </w:p>
    <w:sectPr w:rsidR="00DF7AFD" w:rsidRPr="00305493" w:rsidSect="00227F75">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1134"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C0733" w14:textId="77777777" w:rsidR="00845677" w:rsidRDefault="00845677">
      <w:pPr>
        <w:spacing w:after="0" w:line="240" w:lineRule="auto"/>
      </w:pPr>
      <w:r>
        <w:separator/>
      </w:r>
    </w:p>
  </w:endnote>
  <w:endnote w:type="continuationSeparator" w:id="0">
    <w:p w14:paraId="5045CC6E" w14:textId="77777777" w:rsidR="00845677" w:rsidRDefault="0084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41A8" w14:textId="77777777" w:rsidR="00A43DFB" w:rsidRDefault="00A43D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272317"/>
      <w:docPartObj>
        <w:docPartGallery w:val="Page Numbers (Bottom of Page)"/>
        <w:docPartUnique/>
      </w:docPartObj>
    </w:sdtPr>
    <w:sdtEndPr/>
    <w:sdtContent>
      <w:p w14:paraId="7794481D" w14:textId="384DFB4B" w:rsidR="00A43DFB" w:rsidRDefault="00A43DFB">
        <w:pPr>
          <w:pStyle w:val="AltBilgi"/>
          <w:jc w:val="center"/>
        </w:pPr>
        <w:r>
          <w:fldChar w:fldCharType="begin"/>
        </w:r>
        <w:r>
          <w:instrText>PAGE   \* MERGEFORMAT</w:instrText>
        </w:r>
        <w:r>
          <w:fldChar w:fldCharType="separate"/>
        </w:r>
        <w:r w:rsidR="00823B3C">
          <w:rPr>
            <w:noProof/>
          </w:rPr>
          <w:t>9</w:t>
        </w:r>
        <w:r>
          <w:fldChar w:fldCharType="end"/>
        </w:r>
      </w:p>
    </w:sdtContent>
  </w:sdt>
  <w:p w14:paraId="0E9F7F3E" w14:textId="77777777" w:rsidR="00A43DFB" w:rsidRDefault="00A43DF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F0D2" w14:textId="77777777" w:rsidR="00A43DFB" w:rsidRDefault="00A43D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3D59B" w14:textId="77777777" w:rsidR="00845677" w:rsidRDefault="00845677">
      <w:pPr>
        <w:spacing w:after="0" w:line="240" w:lineRule="auto"/>
      </w:pPr>
      <w:r>
        <w:separator/>
      </w:r>
    </w:p>
  </w:footnote>
  <w:footnote w:type="continuationSeparator" w:id="0">
    <w:p w14:paraId="73E8C255" w14:textId="77777777" w:rsidR="00845677" w:rsidRDefault="0084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B818" w14:textId="77777777" w:rsidR="00A43DFB" w:rsidRDefault="00A43D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4964"/>
      <w:gridCol w:w="4965"/>
    </w:tblGrid>
    <w:tr w:rsidR="00A43DFB" w:rsidRPr="00BB3A6F" w14:paraId="03176336" w14:textId="77777777" w:rsidTr="00862AAC">
      <w:trPr>
        <w:trHeight w:val="1272"/>
      </w:trPr>
      <w:tc>
        <w:tcPr>
          <w:tcW w:w="9929" w:type="dxa"/>
          <w:gridSpan w:val="2"/>
          <w:vAlign w:val="center"/>
        </w:tcPr>
        <w:p w14:paraId="5F7F228B" w14:textId="77777777" w:rsidR="00A43DFB" w:rsidRPr="00BB3A6F" w:rsidRDefault="00A43DFB" w:rsidP="009227F2">
          <w:pPr>
            <w:ind w:left="33"/>
            <w:rPr>
              <w:rFonts w:asciiTheme="majorHAnsi" w:hAnsiTheme="majorHAnsi"/>
              <w:b/>
              <w:sz w:val="4"/>
              <w:szCs w:val="4"/>
            </w:rPr>
          </w:pPr>
          <w:r w:rsidRPr="00BB3A6F">
            <w:rPr>
              <w:rFonts w:asciiTheme="majorHAnsi" w:hAnsiTheme="majorHAnsi"/>
              <w:noProof/>
              <w:lang w:eastAsia="tr-TR"/>
            </w:rPr>
            <w:drawing>
              <wp:anchor distT="0" distB="0" distL="114300" distR="114300" simplePos="0" relativeHeight="251669504" behindDoc="0" locked="0" layoutInCell="1" allowOverlap="1" wp14:anchorId="071B4D9B" wp14:editId="3D7CEC41">
                <wp:simplePos x="0" y="0"/>
                <wp:positionH relativeFrom="column">
                  <wp:posOffset>0</wp:posOffset>
                </wp:positionH>
                <wp:positionV relativeFrom="paragraph">
                  <wp:posOffset>2540</wp:posOffset>
                </wp:positionV>
                <wp:extent cx="781050" cy="781050"/>
                <wp:effectExtent l="0" t="0" r="0" b="0"/>
                <wp:wrapNone/>
                <wp:docPr id="5" name="Resim 5" descr="C:\Users\A\Desktop\Logo\tarim_ve_orman_bakanligi_vektorel_logo_yuvarlak_221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esktop\Logo\tarim_ve_orman_bakanligi_vektorel_logo_yuvarlak_2212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3A6F">
            <w:rPr>
              <w:rFonts w:asciiTheme="majorHAnsi" w:hAnsiTheme="majorHAnsi" w:cstheme="minorHAnsi"/>
              <w:b/>
              <w:noProof/>
              <w:sz w:val="40"/>
              <w:szCs w:val="40"/>
              <w:lang w:eastAsia="tr-TR"/>
            </w:rPr>
            <w:drawing>
              <wp:anchor distT="0" distB="0" distL="114300" distR="114300" simplePos="0" relativeHeight="251656192" behindDoc="0" locked="0" layoutInCell="1" allowOverlap="1" wp14:anchorId="7C80553F" wp14:editId="625357B5">
                <wp:simplePos x="0" y="0"/>
                <wp:positionH relativeFrom="margin">
                  <wp:posOffset>5323840</wp:posOffset>
                </wp:positionH>
                <wp:positionV relativeFrom="paragraph">
                  <wp:posOffset>93345</wp:posOffset>
                </wp:positionV>
                <wp:extent cx="893445" cy="729615"/>
                <wp:effectExtent l="0" t="0" r="190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p>
        <w:p w14:paraId="2B5D050A" w14:textId="77777777" w:rsidR="00A43DFB" w:rsidRPr="00BB3A6F" w:rsidRDefault="00A43DFB" w:rsidP="009227F2">
          <w:pPr>
            <w:jc w:val="center"/>
            <w:rPr>
              <w:rFonts w:asciiTheme="majorHAnsi" w:hAnsiTheme="majorHAnsi" w:cs="Times New Roman"/>
              <w:b/>
              <w:sz w:val="28"/>
              <w:szCs w:val="28"/>
            </w:rPr>
          </w:pPr>
          <w:r w:rsidRPr="00BB3A6F">
            <w:rPr>
              <w:rFonts w:asciiTheme="majorHAnsi" w:hAnsiTheme="majorHAnsi" w:cs="Times New Roman"/>
              <w:b/>
              <w:sz w:val="28"/>
              <w:szCs w:val="28"/>
            </w:rPr>
            <w:t>KIRSAL DEZAVANTAJLI ALANLAR</w:t>
          </w:r>
        </w:p>
        <w:p w14:paraId="2A97229B" w14:textId="77777777" w:rsidR="00A43DFB" w:rsidRPr="00BB3A6F" w:rsidRDefault="00A43DFB" w:rsidP="009227F2">
          <w:pPr>
            <w:ind w:left="33"/>
            <w:jc w:val="center"/>
            <w:rPr>
              <w:rFonts w:asciiTheme="majorHAnsi" w:hAnsiTheme="majorHAnsi" w:cs="Times New Roman"/>
              <w:b/>
              <w:sz w:val="32"/>
              <w:szCs w:val="32"/>
            </w:rPr>
          </w:pPr>
          <w:r w:rsidRPr="00BB3A6F">
            <w:rPr>
              <w:rFonts w:asciiTheme="majorHAnsi" w:hAnsiTheme="majorHAnsi" w:cs="Times New Roman"/>
              <w:b/>
              <w:sz w:val="28"/>
              <w:szCs w:val="28"/>
            </w:rPr>
            <w:t>KALKINMA PROJESİ</w:t>
          </w:r>
        </w:p>
      </w:tc>
    </w:tr>
    <w:tr w:rsidR="00A43DFB" w:rsidRPr="00BB3A6F" w14:paraId="637C6BBD" w14:textId="77777777" w:rsidTr="00862AAC">
      <w:trPr>
        <w:trHeight w:val="248"/>
      </w:trPr>
      <w:tc>
        <w:tcPr>
          <w:tcW w:w="4964" w:type="dxa"/>
          <w:tcBorders>
            <w:bottom w:val="single" w:sz="4" w:space="0" w:color="auto"/>
          </w:tcBorders>
          <w:vAlign w:val="center"/>
        </w:tcPr>
        <w:p w14:paraId="3345CC5C" w14:textId="77777777" w:rsidR="00A43DFB" w:rsidRPr="00BB3A6F" w:rsidRDefault="00A43DFB" w:rsidP="009227F2">
          <w:pPr>
            <w:spacing w:after="0" w:line="240" w:lineRule="auto"/>
            <w:rPr>
              <w:rFonts w:asciiTheme="majorHAnsi" w:hAnsiTheme="majorHAnsi" w:cstheme="minorHAnsi"/>
              <w:b/>
              <w:noProof/>
              <w:sz w:val="40"/>
              <w:szCs w:val="40"/>
            </w:rPr>
          </w:pPr>
        </w:p>
      </w:tc>
      <w:tc>
        <w:tcPr>
          <w:tcW w:w="4965" w:type="dxa"/>
          <w:tcBorders>
            <w:top w:val="single" w:sz="4" w:space="0" w:color="auto"/>
            <w:bottom w:val="single" w:sz="4" w:space="0" w:color="auto"/>
          </w:tcBorders>
          <w:vAlign w:val="center"/>
        </w:tcPr>
        <w:p w14:paraId="17BDB2AE" w14:textId="77777777" w:rsidR="00A43DFB" w:rsidRPr="00BB3A6F" w:rsidRDefault="00A43DFB" w:rsidP="002E3022">
          <w:pPr>
            <w:spacing w:after="0" w:line="240" w:lineRule="auto"/>
            <w:jc w:val="right"/>
            <w:rPr>
              <w:rFonts w:asciiTheme="majorHAnsi" w:hAnsiTheme="majorHAnsi" w:cstheme="minorHAnsi"/>
              <w:b/>
              <w:noProof/>
              <w:sz w:val="40"/>
              <w:szCs w:val="40"/>
            </w:rPr>
          </w:pPr>
          <w:r>
            <w:rPr>
              <w:rFonts w:asciiTheme="majorHAnsi" w:hAnsiTheme="majorHAnsi" w:cs="Times New Roman"/>
              <w:sz w:val="20"/>
              <w:szCs w:val="20"/>
            </w:rPr>
            <w:t>2023</w:t>
          </w:r>
          <w:r w:rsidRPr="00BB3A6F">
            <w:rPr>
              <w:rFonts w:asciiTheme="majorHAnsi" w:hAnsiTheme="majorHAnsi" w:cs="Times New Roman"/>
              <w:sz w:val="20"/>
              <w:szCs w:val="20"/>
            </w:rPr>
            <w:t xml:space="preserve"> –</w:t>
          </w:r>
          <w:r>
            <w:rPr>
              <w:rFonts w:asciiTheme="majorHAnsi" w:hAnsiTheme="majorHAnsi" w:cs="Times New Roman"/>
              <w:sz w:val="20"/>
              <w:szCs w:val="20"/>
            </w:rPr>
            <w:t>Kivi</w:t>
          </w:r>
          <w:r w:rsidRPr="00BB3A6F">
            <w:rPr>
              <w:rFonts w:asciiTheme="majorHAnsi" w:hAnsiTheme="majorHAnsi" w:cs="Times New Roman"/>
              <w:sz w:val="20"/>
              <w:szCs w:val="20"/>
            </w:rPr>
            <w:t xml:space="preserve"> Bahçesi </w:t>
          </w:r>
          <w:r>
            <w:rPr>
              <w:rFonts w:asciiTheme="majorHAnsi" w:hAnsiTheme="majorHAnsi" w:cs="Times New Roman"/>
              <w:sz w:val="20"/>
              <w:szCs w:val="20"/>
            </w:rPr>
            <w:t>Kurulumu</w:t>
          </w:r>
        </w:p>
      </w:tc>
    </w:tr>
  </w:tbl>
  <w:p w14:paraId="373E2A25" w14:textId="77777777" w:rsidR="00A43DFB" w:rsidRPr="00BB3A6F" w:rsidRDefault="00A43DFB" w:rsidP="009227F2">
    <w:pPr>
      <w:numPr>
        <w:ilvl w:val="0"/>
        <w:numId w:val="1"/>
      </w:numPr>
      <w:tabs>
        <w:tab w:val="clear" w:pos="1134"/>
      </w:tabs>
      <w:spacing w:after="0" w:line="240" w:lineRule="auto"/>
      <w:ind w:left="0" w:firstLine="0"/>
      <w:rPr>
        <w:rFonts w:asciiTheme="majorHAnsi" w:hAnsiTheme="maj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1C454" w14:textId="77777777" w:rsidR="00A43DFB" w:rsidRDefault="00A43DF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027"/>
    <w:multiLevelType w:val="hybridMultilevel"/>
    <w:tmpl w:val="1E82DDE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7503F88"/>
    <w:multiLevelType w:val="hybridMultilevel"/>
    <w:tmpl w:val="A6463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978AB"/>
    <w:multiLevelType w:val="hybridMultilevel"/>
    <w:tmpl w:val="A6463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D1695"/>
    <w:multiLevelType w:val="hybridMultilevel"/>
    <w:tmpl w:val="F4E21F22"/>
    <w:lvl w:ilvl="0" w:tplc="041F000F">
      <w:start w:val="1"/>
      <w:numFmt w:val="decimal"/>
      <w:lvlText w:val="%1."/>
      <w:lvlJc w:val="left"/>
      <w:pPr>
        <w:ind w:left="785"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487927"/>
    <w:multiLevelType w:val="hybridMultilevel"/>
    <w:tmpl w:val="A6463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44793"/>
    <w:multiLevelType w:val="hybridMultilevel"/>
    <w:tmpl w:val="A6463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B48B6"/>
    <w:multiLevelType w:val="hybridMultilevel"/>
    <w:tmpl w:val="289A23C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DC2395B"/>
    <w:multiLevelType w:val="hybridMultilevel"/>
    <w:tmpl w:val="A4A28096"/>
    <w:lvl w:ilvl="0" w:tplc="DAF8FD60">
      <w:start w:val="1"/>
      <w:numFmt w:val="lowerLetter"/>
      <w:lvlText w:val="%1."/>
      <w:lvlJc w:val="left"/>
      <w:pPr>
        <w:tabs>
          <w:tab w:val="num" w:pos="928"/>
        </w:tabs>
        <w:ind w:left="9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2EC50181"/>
    <w:multiLevelType w:val="hybridMultilevel"/>
    <w:tmpl w:val="C37C1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11" w15:restartNumberingAfterBreak="0">
    <w:nsid w:val="3F817E21"/>
    <w:multiLevelType w:val="hybridMultilevel"/>
    <w:tmpl w:val="88C8C554"/>
    <w:lvl w:ilvl="0" w:tplc="28A46086">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34D23E8"/>
    <w:multiLevelType w:val="hybridMultilevel"/>
    <w:tmpl w:val="20B07766"/>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4934345"/>
    <w:multiLevelType w:val="hybridMultilevel"/>
    <w:tmpl w:val="EF60C05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091BC4"/>
    <w:multiLevelType w:val="hybridMultilevel"/>
    <w:tmpl w:val="DA569C7E"/>
    <w:lvl w:ilvl="0" w:tplc="3D3A24AC">
      <w:start w:val="1"/>
      <w:numFmt w:val="decimal"/>
      <w:lvlText w:val="%1."/>
      <w:lvlJc w:val="left"/>
      <w:pPr>
        <w:tabs>
          <w:tab w:val="num" w:pos="1001"/>
        </w:tabs>
        <w:ind w:left="1001"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657C1A01"/>
    <w:multiLevelType w:val="hybridMultilevel"/>
    <w:tmpl w:val="BDA284B8"/>
    <w:lvl w:ilvl="0" w:tplc="531A7772">
      <w:start w:val="8"/>
      <w:numFmt w:val="upperLetter"/>
      <w:lvlText w:val="%1."/>
      <w:lvlJc w:val="left"/>
      <w:pPr>
        <w:tabs>
          <w:tab w:val="num" w:pos="720"/>
        </w:tabs>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5C5744"/>
    <w:multiLevelType w:val="hybridMultilevel"/>
    <w:tmpl w:val="52784B16"/>
    <w:lvl w:ilvl="0" w:tplc="8B6891C8">
      <w:start w:val="1"/>
      <w:numFmt w:val="upperLetter"/>
      <w:lvlText w:val="%1."/>
      <w:lvlJc w:val="left"/>
      <w:pPr>
        <w:tabs>
          <w:tab w:val="num" w:pos="720"/>
        </w:tabs>
        <w:ind w:left="720" w:hanging="360"/>
      </w:pPr>
      <w:rPr>
        <w:rFonts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D93655D"/>
    <w:multiLevelType w:val="hybridMultilevel"/>
    <w:tmpl w:val="A6463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13"/>
  </w:num>
  <w:num w:numId="5">
    <w:abstractNumId w:val="20"/>
  </w:num>
  <w:num w:numId="6">
    <w:abstractNumId w:val="8"/>
  </w:num>
  <w:num w:numId="7">
    <w:abstractNumId w:val="1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16"/>
  </w:num>
  <w:num w:numId="12">
    <w:abstractNumId w:val="11"/>
  </w:num>
  <w:num w:numId="13">
    <w:abstractNumId w:val="6"/>
  </w:num>
  <w:num w:numId="14">
    <w:abstractNumId w:val="17"/>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21"/>
  </w:num>
  <w:num w:numId="20">
    <w:abstractNumId w:val="4"/>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30"/>
    <w:rsid w:val="00005097"/>
    <w:rsid w:val="00013B0D"/>
    <w:rsid w:val="00016594"/>
    <w:rsid w:val="000218B6"/>
    <w:rsid w:val="00022DC3"/>
    <w:rsid w:val="00024A31"/>
    <w:rsid w:val="00025487"/>
    <w:rsid w:val="00026FD6"/>
    <w:rsid w:val="00027564"/>
    <w:rsid w:val="000279DD"/>
    <w:rsid w:val="000318C8"/>
    <w:rsid w:val="0003448B"/>
    <w:rsid w:val="0003657F"/>
    <w:rsid w:val="00050023"/>
    <w:rsid w:val="00051A63"/>
    <w:rsid w:val="00064167"/>
    <w:rsid w:val="000753D2"/>
    <w:rsid w:val="00080EE1"/>
    <w:rsid w:val="000872EC"/>
    <w:rsid w:val="00095229"/>
    <w:rsid w:val="000A33DB"/>
    <w:rsid w:val="000A4303"/>
    <w:rsid w:val="000A5832"/>
    <w:rsid w:val="000A6DD2"/>
    <w:rsid w:val="000A703A"/>
    <w:rsid w:val="000B1472"/>
    <w:rsid w:val="000B193D"/>
    <w:rsid w:val="000B595B"/>
    <w:rsid w:val="00101658"/>
    <w:rsid w:val="0011163A"/>
    <w:rsid w:val="0011200B"/>
    <w:rsid w:val="001210BC"/>
    <w:rsid w:val="00135E1A"/>
    <w:rsid w:val="001429E1"/>
    <w:rsid w:val="00151BA1"/>
    <w:rsid w:val="001566ED"/>
    <w:rsid w:val="001604E0"/>
    <w:rsid w:val="00163721"/>
    <w:rsid w:val="0017472C"/>
    <w:rsid w:val="00174C4B"/>
    <w:rsid w:val="001875A2"/>
    <w:rsid w:val="001964CB"/>
    <w:rsid w:val="001A62A8"/>
    <w:rsid w:val="001B2089"/>
    <w:rsid w:val="001B505B"/>
    <w:rsid w:val="001B5AD3"/>
    <w:rsid w:val="001B6608"/>
    <w:rsid w:val="001C3C02"/>
    <w:rsid w:val="001E57D6"/>
    <w:rsid w:val="001E6206"/>
    <w:rsid w:val="001F1DB2"/>
    <w:rsid w:val="001F3800"/>
    <w:rsid w:val="001F5322"/>
    <w:rsid w:val="00202373"/>
    <w:rsid w:val="00202F31"/>
    <w:rsid w:val="00206463"/>
    <w:rsid w:val="00227F75"/>
    <w:rsid w:val="002301CA"/>
    <w:rsid w:val="002469E2"/>
    <w:rsid w:val="00247A54"/>
    <w:rsid w:val="00250731"/>
    <w:rsid w:val="00254C53"/>
    <w:rsid w:val="00265D83"/>
    <w:rsid w:val="002835A3"/>
    <w:rsid w:val="002902BE"/>
    <w:rsid w:val="002928C1"/>
    <w:rsid w:val="002933D5"/>
    <w:rsid w:val="0029385B"/>
    <w:rsid w:val="002A1FCC"/>
    <w:rsid w:val="002A2EAF"/>
    <w:rsid w:val="002A4FB5"/>
    <w:rsid w:val="002A71B6"/>
    <w:rsid w:val="002B0D3C"/>
    <w:rsid w:val="002C26D6"/>
    <w:rsid w:val="002C53C0"/>
    <w:rsid w:val="002C57EF"/>
    <w:rsid w:val="002C775F"/>
    <w:rsid w:val="002E0351"/>
    <w:rsid w:val="002E077C"/>
    <w:rsid w:val="002E3022"/>
    <w:rsid w:val="002F3AA9"/>
    <w:rsid w:val="002F5192"/>
    <w:rsid w:val="00300C57"/>
    <w:rsid w:val="0030252A"/>
    <w:rsid w:val="00302B73"/>
    <w:rsid w:val="00305493"/>
    <w:rsid w:val="00314772"/>
    <w:rsid w:val="00333645"/>
    <w:rsid w:val="00343B01"/>
    <w:rsid w:val="0036444D"/>
    <w:rsid w:val="00366822"/>
    <w:rsid w:val="00377F8E"/>
    <w:rsid w:val="0038491E"/>
    <w:rsid w:val="003C40D0"/>
    <w:rsid w:val="003D3A47"/>
    <w:rsid w:val="003E4B59"/>
    <w:rsid w:val="003E614C"/>
    <w:rsid w:val="003F16F0"/>
    <w:rsid w:val="003F5560"/>
    <w:rsid w:val="00401CE5"/>
    <w:rsid w:val="00414911"/>
    <w:rsid w:val="00415AA5"/>
    <w:rsid w:val="00431C00"/>
    <w:rsid w:val="00434635"/>
    <w:rsid w:val="0044366F"/>
    <w:rsid w:val="004531B2"/>
    <w:rsid w:val="00457F35"/>
    <w:rsid w:val="00462BFB"/>
    <w:rsid w:val="0047398C"/>
    <w:rsid w:val="00482988"/>
    <w:rsid w:val="00482A8E"/>
    <w:rsid w:val="0049261C"/>
    <w:rsid w:val="00495FAB"/>
    <w:rsid w:val="00497018"/>
    <w:rsid w:val="004A11D9"/>
    <w:rsid w:val="004A12E6"/>
    <w:rsid w:val="004A23F4"/>
    <w:rsid w:val="004B6EB2"/>
    <w:rsid w:val="004C75A1"/>
    <w:rsid w:val="004F0257"/>
    <w:rsid w:val="00500887"/>
    <w:rsid w:val="005010A6"/>
    <w:rsid w:val="005033B2"/>
    <w:rsid w:val="005044DE"/>
    <w:rsid w:val="0050674E"/>
    <w:rsid w:val="005162B8"/>
    <w:rsid w:val="00516D44"/>
    <w:rsid w:val="00523725"/>
    <w:rsid w:val="0052554B"/>
    <w:rsid w:val="0053362F"/>
    <w:rsid w:val="00537242"/>
    <w:rsid w:val="0054094A"/>
    <w:rsid w:val="005516FB"/>
    <w:rsid w:val="005547E7"/>
    <w:rsid w:val="0056485D"/>
    <w:rsid w:val="005762AF"/>
    <w:rsid w:val="0057769E"/>
    <w:rsid w:val="0058622F"/>
    <w:rsid w:val="005910B7"/>
    <w:rsid w:val="005947D0"/>
    <w:rsid w:val="005A1A2D"/>
    <w:rsid w:val="005A4938"/>
    <w:rsid w:val="005B3D84"/>
    <w:rsid w:val="005B68FD"/>
    <w:rsid w:val="005C6B4C"/>
    <w:rsid w:val="005E10F7"/>
    <w:rsid w:val="005E61CD"/>
    <w:rsid w:val="005F05AF"/>
    <w:rsid w:val="005F12D0"/>
    <w:rsid w:val="005F6815"/>
    <w:rsid w:val="00603DC8"/>
    <w:rsid w:val="00611D4D"/>
    <w:rsid w:val="006130B0"/>
    <w:rsid w:val="0061478B"/>
    <w:rsid w:val="00614808"/>
    <w:rsid w:val="00625A94"/>
    <w:rsid w:val="006270EF"/>
    <w:rsid w:val="00645B9F"/>
    <w:rsid w:val="00646A3C"/>
    <w:rsid w:val="0065167B"/>
    <w:rsid w:val="006611DD"/>
    <w:rsid w:val="00670637"/>
    <w:rsid w:val="00673B65"/>
    <w:rsid w:val="006741ED"/>
    <w:rsid w:val="006751B0"/>
    <w:rsid w:val="00677BE8"/>
    <w:rsid w:val="00682C64"/>
    <w:rsid w:val="006A10BA"/>
    <w:rsid w:val="006A7480"/>
    <w:rsid w:val="006C3838"/>
    <w:rsid w:val="006C7C87"/>
    <w:rsid w:val="006D144D"/>
    <w:rsid w:val="006D7735"/>
    <w:rsid w:val="006F113A"/>
    <w:rsid w:val="006F257E"/>
    <w:rsid w:val="00706BDD"/>
    <w:rsid w:val="00711A2B"/>
    <w:rsid w:val="00721CD0"/>
    <w:rsid w:val="00746ACD"/>
    <w:rsid w:val="00765A84"/>
    <w:rsid w:val="00766C40"/>
    <w:rsid w:val="00772F46"/>
    <w:rsid w:val="0077645C"/>
    <w:rsid w:val="00776A0D"/>
    <w:rsid w:val="007841DA"/>
    <w:rsid w:val="007860C9"/>
    <w:rsid w:val="00786657"/>
    <w:rsid w:val="007876A2"/>
    <w:rsid w:val="00796A7E"/>
    <w:rsid w:val="007A30E7"/>
    <w:rsid w:val="007A4778"/>
    <w:rsid w:val="007B50BF"/>
    <w:rsid w:val="007C00E9"/>
    <w:rsid w:val="007C7632"/>
    <w:rsid w:val="007D48B9"/>
    <w:rsid w:val="007E16AD"/>
    <w:rsid w:val="007E44F4"/>
    <w:rsid w:val="007F3C64"/>
    <w:rsid w:val="008126D2"/>
    <w:rsid w:val="008159D8"/>
    <w:rsid w:val="008160D8"/>
    <w:rsid w:val="0081653A"/>
    <w:rsid w:val="00817BB1"/>
    <w:rsid w:val="00823B3C"/>
    <w:rsid w:val="00836CE1"/>
    <w:rsid w:val="00841961"/>
    <w:rsid w:val="008436C8"/>
    <w:rsid w:val="00845677"/>
    <w:rsid w:val="00847EE3"/>
    <w:rsid w:val="00854468"/>
    <w:rsid w:val="00857E85"/>
    <w:rsid w:val="00860E28"/>
    <w:rsid w:val="00862AAC"/>
    <w:rsid w:val="00862B7D"/>
    <w:rsid w:val="008633E7"/>
    <w:rsid w:val="008766D3"/>
    <w:rsid w:val="00882080"/>
    <w:rsid w:val="008825D4"/>
    <w:rsid w:val="0088365F"/>
    <w:rsid w:val="008838B1"/>
    <w:rsid w:val="00884971"/>
    <w:rsid w:val="00885741"/>
    <w:rsid w:val="008A0937"/>
    <w:rsid w:val="008A33EA"/>
    <w:rsid w:val="008B06A9"/>
    <w:rsid w:val="008B56A8"/>
    <w:rsid w:val="008B6BDD"/>
    <w:rsid w:val="008B7D73"/>
    <w:rsid w:val="008C3B84"/>
    <w:rsid w:val="008C5F0D"/>
    <w:rsid w:val="008D1041"/>
    <w:rsid w:val="008D547D"/>
    <w:rsid w:val="008E03B1"/>
    <w:rsid w:val="008E13A9"/>
    <w:rsid w:val="008F4B03"/>
    <w:rsid w:val="009018A2"/>
    <w:rsid w:val="00904975"/>
    <w:rsid w:val="009103DD"/>
    <w:rsid w:val="009227F2"/>
    <w:rsid w:val="0092693D"/>
    <w:rsid w:val="009331B1"/>
    <w:rsid w:val="009338FA"/>
    <w:rsid w:val="00936AF3"/>
    <w:rsid w:val="00945FED"/>
    <w:rsid w:val="00960355"/>
    <w:rsid w:val="0096314B"/>
    <w:rsid w:val="00963328"/>
    <w:rsid w:val="00964FEE"/>
    <w:rsid w:val="009650E2"/>
    <w:rsid w:val="00965E14"/>
    <w:rsid w:val="00970894"/>
    <w:rsid w:val="009715FC"/>
    <w:rsid w:val="00972F5B"/>
    <w:rsid w:val="00977E9C"/>
    <w:rsid w:val="0098021F"/>
    <w:rsid w:val="00984719"/>
    <w:rsid w:val="00990E84"/>
    <w:rsid w:val="00993F9B"/>
    <w:rsid w:val="0099546E"/>
    <w:rsid w:val="009B5E4B"/>
    <w:rsid w:val="009B6CE8"/>
    <w:rsid w:val="009C080C"/>
    <w:rsid w:val="009C1198"/>
    <w:rsid w:val="009D66A2"/>
    <w:rsid w:val="009D7EEF"/>
    <w:rsid w:val="009E2BF0"/>
    <w:rsid w:val="009E36D6"/>
    <w:rsid w:val="009E4793"/>
    <w:rsid w:val="009F632F"/>
    <w:rsid w:val="00A06C11"/>
    <w:rsid w:val="00A06DD1"/>
    <w:rsid w:val="00A1344C"/>
    <w:rsid w:val="00A1458D"/>
    <w:rsid w:val="00A15A38"/>
    <w:rsid w:val="00A2031D"/>
    <w:rsid w:val="00A24E30"/>
    <w:rsid w:val="00A2734B"/>
    <w:rsid w:val="00A31F6A"/>
    <w:rsid w:val="00A43DFB"/>
    <w:rsid w:val="00A51234"/>
    <w:rsid w:val="00A5533D"/>
    <w:rsid w:val="00A604D1"/>
    <w:rsid w:val="00A60AC8"/>
    <w:rsid w:val="00A67BD5"/>
    <w:rsid w:val="00A75D4E"/>
    <w:rsid w:val="00A817E0"/>
    <w:rsid w:val="00A84344"/>
    <w:rsid w:val="00A91051"/>
    <w:rsid w:val="00AA3E38"/>
    <w:rsid w:val="00AA488B"/>
    <w:rsid w:val="00AB6EEB"/>
    <w:rsid w:val="00AC3B4A"/>
    <w:rsid w:val="00AD0283"/>
    <w:rsid w:val="00AD3C01"/>
    <w:rsid w:val="00AD4488"/>
    <w:rsid w:val="00AD662F"/>
    <w:rsid w:val="00AE545F"/>
    <w:rsid w:val="00AE745A"/>
    <w:rsid w:val="00AF440A"/>
    <w:rsid w:val="00AF6684"/>
    <w:rsid w:val="00AF74DB"/>
    <w:rsid w:val="00B00589"/>
    <w:rsid w:val="00B04560"/>
    <w:rsid w:val="00B0640D"/>
    <w:rsid w:val="00B078CB"/>
    <w:rsid w:val="00B15538"/>
    <w:rsid w:val="00B157C9"/>
    <w:rsid w:val="00B168A3"/>
    <w:rsid w:val="00B25AEE"/>
    <w:rsid w:val="00B261B2"/>
    <w:rsid w:val="00B27A25"/>
    <w:rsid w:val="00B30861"/>
    <w:rsid w:val="00B335FD"/>
    <w:rsid w:val="00B46729"/>
    <w:rsid w:val="00B47FA8"/>
    <w:rsid w:val="00B54FCF"/>
    <w:rsid w:val="00B57954"/>
    <w:rsid w:val="00B60590"/>
    <w:rsid w:val="00B61308"/>
    <w:rsid w:val="00B62A6F"/>
    <w:rsid w:val="00B63AA9"/>
    <w:rsid w:val="00B671EB"/>
    <w:rsid w:val="00B7359F"/>
    <w:rsid w:val="00B773B0"/>
    <w:rsid w:val="00B81D3D"/>
    <w:rsid w:val="00B86CAD"/>
    <w:rsid w:val="00B9354B"/>
    <w:rsid w:val="00B94022"/>
    <w:rsid w:val="00B979B0"/>
    <w:rsid w:val="00BA3400"/>
    <w:rsid w:val="00BA5EB5"/>
    <w:rsid w:val="00BB3A6F"/>
    <w:rsid w:val="00BB7732"/>
    <w:rsid w:val="00BC6BCD"/>
    <w:rsid w:val="00BF7DC9"/>
    <w:rsid w:val="00C00AC5"/>
    <w:rsid w:val="00C0155C"/>
    <w:rsid w:val="00C03306"/>
    <w:rsid w:val="00C03769"/>
    <w:rsid w:val="00C0513B"/>
    <w:rsid w:val="00C05210"/>
    <w:rsid w:val="00C3252A"/>
    <w:rsid w:val="00C37A2C"/>
    <w:rsid w:val="00C37B41"/>
    <w:rsid w:val="00C409CF"/>
    <w:rsid w:val="00C41406"/>
    <w:rsid w:val="00C47F26"/>
    <w:rsid w:val="00C512EF"/>
    <w:rsid w:val="00C76AD6"/>
    <w:rsid w:val="00C83FD9"/>
    <w:rsid w:val="00C87DE5"/>
    <w:rsid w:val="00C9214F"/>
    <w:rsid w:val="00CA490A"/>
    <w:rsid w:val="00CC2965"/>
    <w:rsid w:val="00CC54DD"/>
    <w:rsid w:val="00CD4C4B"/>
    <w:rsid w:val="00CE4FBF"/>
    <w:rsid w:val="00CE6292"/>
    <w:rsid w:val="00CE76C0"/>
    <w:rsid w:val="00CF19BD"/>
    <w:rsid w:val="00CF2D04"/>
    <w:rsid w:val="00CF3C37"/>
    <w:rsid w:val="00CF3EC2"/>
    <w:rsid w:val="00D00004"/>
    <w:rsid w:val="00D00FCD"/>
    <w:rsid w:val="00D12C5C"/>
    <w:rsid w:val="00D135B6"/>
    <w:rsid w:val="00D16A6E"/>
    <w:rsid w:val="00D226FB"/>
    <w:rsid w:val="00D23D7A"/>
    <w:rsid w:val="00D24FD1"/>
    <w:rsid w:val="00D37C4B"/>
    <w:rsid w:val="00D430EC"/>
    <w:rsid w:val="00D461D6"/>
    <w:rsid w:val="00D47AB9"/>
    <w:rsid w:val="00D50CE5"/>
    <w:rsid w:val="00D61275"/>
    <w:rsid w:val="00D66273"/>
    <w:rsid w:val="00D73829"/>
    <w:rsid w:val="00D8102B"/>
    <w:rsid w:val="00D87710"/>
    <w:rsid w:val="00D95A65"/>
    <w:rsid w:val="00DA4645"/>
    <w:rsid w:val="00DE014E"/>
    <w:rsid w:val="00DE130F"/>
    <w:rsid w:val="00DE4CB3"/>
    <w:rsid w:val="00DF237D"/>
    <w:rsid w:val="00DF2EE6"/>
    <w:rsid w:val="00DF7AFD"/>
    <w:rsid w:val="00E05C9B"/>
    <w:rsid w:val="00E07AF1"/>
    <w:rsid w:val="00E07D8C"/>
    <w:rsid w:val="00E12FCC"/>
    <w:rsid w:val="00E22476"/>
    <w:rsid w:val="00E31216"/>
    <w:rsid w:val="00E32208"/>
    <w:rsid w:val="00E40B37"/>
    <w:rsid w:val="00E4467F"/>
    <w:rsid w:val="00E46088"/>
    <w:rsid w:val="00E52D0C"/>
    <w:rsid w:val="00E5724D"/>
    <w:rsid w:val="00E63A9C"/>
    <w:rsid w:val="00E64930"/>
    <w:rsid w:val="00E6752D"/>
    <w:rsid w:val="00E72744"/>
    <w:rsid w:val="00E76EDC"/>
    <w:rsid w:val="00E84C0D"/>
    <w:rsid w:val="00E866CD"/>
    <w:rsid w:val="00EA14C8"/>
    <w:rsid w:val="00EB2AB1"/>
    <w:rsid w:val="00EB4DA7"/>
    <w:rsid w:val="00EB78D7"/>
    <w:rsid w:val="00EC35ED"/>
    <w:rsid w:val="00EC6A31"/>
    <w:rsid w:val="00ED041A"/>
    <w:rsid w:val="00EE039C"/>
    <w:rsid w:val="00EE0B96"/>
    <w:rsid w:val="00EE3513"/>
    <w:rsid w:val="00EE5B73"/>
    <w:rsid w:val="00EF79ED"/>
    <w:rsid w:val="00F013FF"/>
    <w:rsid w:val="00F035B9"/>
    <w:rsid w:val="00F13ED0"/>
    <w:rsid w:val="00F21456"/>
    <w:rsid w:val="00F34C75"/>
    <w:rsid w:val="00F46E55"/>
    <w:rsid w:val="00F548E6"/>
    <w:rsid w:val="00F553D3"/>
    <w:rsid w:val="00F648EA"/>
    <w:rsid w:val="00F71A7C"/>
    <w:rsid w:val="00F74AC7"/>
    <w:rsid w:val="00F85ABE"/>
    <w:rsid w:val="00F87C57"/>
    <w:rsid w:val="00FA52E1"/>
    <w:rsid w:val="00FB107D"/>
    <w:rsid w:val="00FB36AF"/>
    <w:rsid w:val="00FC3645"/>
    <w:rsid w:val="00FD0789"/>
    <w:rsid w:val="00FD513E"/>
    <w:rsid w:val="00FD5B15"/>
    <w:rsid w:val="00FD64D0"/>
    <w:rsid w:val="00FE43A3"/>
    <w:rsid w:val="00FE5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94D8E"/>
  <w15:docId w15:val="{F89A93E2-4185-4F54-80BE-2E3519CB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FF"/>
  </w:style>
  <w:style w:type="paragraph" w:styleId="Balk1">
    <w:name w:val="heading 1"/>
    <w:basedOn w:val="Normal"/>
    <w:next w:val="Normal"/>
    <w:link w:val="Balk1Char"/>
    <w:uiPriority w:val="9"/>
    <w:qFormat/>
    <w:rsid w:val="00401CE5"/>
    <w:pPr>
      <w:keepNext/>
      <w:spacing w:after="0" w:line="240" w:lineRule="auto"/>
      <w:ind w:left="360"/>
      <w:outlineLvl w:val="0"/>
    </w:pPr>
    <w:rPr>
      <w:rFonts w:ascii="Times New Roman" w:eastAsia="Times New Roman" w:hAnsi="Times New Roman" w:cs="Times New Roman"/>
      <w:sz w:val="24"/>
      <w:szCs w:val="24"/>
      <w:u w:val="single"/>
      <w:lang w:eastAsia="tr-TR"/>
    </w:rPr>
  </w:style>
  <w:style w:type="paragraph" w:styleId="Balk2">
    <w:name w:val="heading 2"/>
    <w:basedOn w:val="Normal"/>
    <w:next w:val="Normal"/>
    <w:link w:val="Balk2Char"/>
    <w:uiPriority w:val="9"/>
    <w:semiHidden/>
    <w:unhideWhenUsed/>
    <w:qFormat/>
    <w:rsid w:val="008E13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uiPriority w:val="9"/>
    <w:semiHidden/>
    <w:unhideWhenUsed/>
    <w:qFormat/>
    <w:rsid w:val="0030252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885741"/>
    <w:pPr>
      <w:spacing w:before="120" w:after="12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aliases w:val="Char Char Char1,Char Char Char Char,Char Char1,Char Char Char Char Char Char Char Char,Char Char Char Char Char Char1,Char Char Char Char Char Char Char1,Char Char Char Char Char Char Char Char Char Char Char"/>
    <w:basedOn w:val="VarsaylanParagrafYazTipi"/>
    <w:link w:val="GvdeMetni"/>
    <w:rsid w:val="00885741"/>
    <w:rPr>
      <w:rFonts w:ascii="Times New Roman" w:eastAsia="Times New Roman" w:hAnsi="Times New Roman" w:cs="Times New Roman"/>
      <w:sz w:val="24"/>
      <w:szCs w:val="20"/>
      <w:lang w:eastAsia="tr-TR"/>
    </w:rPr>
  </w:style>
  <w:style w:type="character" w:customStyle="1" w:styleId="AltyazChar">
    <w:name w:val="Altyazı Char"/>
    <w:uiPriority w:val="11"/>
    <w:rsid w:val="00885741"/>
    <w:rPr>
      <w:rFonts w:ascii="Arial" w:hAnsi="Arial" w:cs="Arial"/>
      <w:b/>
      <w:bCs/>
    </w:rPr>
  </w:style>
  <w:style w:type="character" w:customStyle="1" w:styleId="NoSpacingChar">
    <w:name w:val="No Spacing Char"/>
    <w:link w:val="NoSpacing2"/>
    <w:uiPriority w:val="1"/>
    <w:locked/>
    <w:rsid w:val="00885741"/>
  </w:style>
  <w:style w:type="paragraph" w:customStyle="1" w:styleId="NoSpacing2">
    <w:name w:val="No Spacing2"/>
    <w:basedOn w:val="Normal"/>
    <w:link w:val="NoSpacingChar"/>
    <w:uiPriority w:val="1"/>
    <w:qFormat/>
    <w:rsid w:val="00885741"/>
    <w:pPr>
      <w:spacing w:after="0" w:line="240" w:lineRule="auto"/>
    </w:pPr>
  </w:style>
  <w:style w:type="table" w:customStyle="1" w:styleId="ListeTablo7Renkli-Vurgu61">
    <w:name w:val="Liste Tablo 7 Renkli - Vurgu 61"/>
    <w:basedOn w:val="NormalTablo"/>
    <w:uiPriority w:val="52"/>
    <w:rsid w:val="0088574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ralkYok">
    <w:name w:val="No Spacing"/>
    <w:link w:val="AralkYokChar"/>
    <w:uiPriority w:val="1"/>
    <w:qFormat/>
    <w:rsid w:val="00885741"/>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8857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5741"/>
    <w:rPr>
      <w:rFonts w:ascii="Tahoma" w:hAnsi="Tahoma" w:cs="Tahoma"/>
      <w:sz w:val="16"/>
      <w:szCs w:val="16"/>
    </w:rPr>
  </w:style>
  <w:style w:type="paragraph" w:styleId="stBilgi">
    <w:name w:val="header"/>
    <w:basedOn w:val="Normal"/>
    <w:link w:val="stBilgiChar"/>
    <w:uiPriority w:val="99"/>
    <w:unhideWhenUsed/>
    <w:rsid w:val="00B27A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7A25"/>
  </w:style>
  <w:style w:type="paragraph" w:styleId="AltBilgi">
    <w:name w:val="footer"/>
    <w:basedOn w:val="Normal"/>
    <w:link w:val="AltBilgiChar"/>
    <w:uiPriority w:val="99"/>
    <w:unhideWhenUsed/>
    <w:rsid w:val="00B27A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7A25"/>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C512EF"/>
    <w:rPr>
      <w:rFonts w:ascii="Times New Roman" w:eastAsia="Times New Roman" w:hAnsi="Times New Roman" w:cs="Times New Roman"/>
      <w:sz w:val="24"/>
      <w:szCs w:val="20"/>
      <w:lang w:val="fr-FR" w:eastAsia="en-GB"/>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C512EF"/>
    <w:pPr>
      <w:spacing w:after="0" w:line="240" w:lineRule="auto"/>
      <w:ind w:left="708"/>
    </w:pPr>
    <w:rPr>
      <w:rFonts w:ascii="Times New Roman" w:eastAsia="Times New Roman" w:hAnsi="Times New Roman" w:cs="Times New Roman"/>
      <w:sz w:val="24"/>
      <w:szCs w:val="20"/>
      <w:lang w:val="fr-FR" w:eastAsia="en-GB"/>
    </w:rPr>
  </w:style>
  <w:style w:type="paragraph" w:customStyle="1" w:styleId="NoSpacing3">
    <w:name w:val="No Spacing3"/>
    <w:basedOn w:val="Normal"/>
    <w:uiPriority w:val="1"/>
    <w:qFormat/>
    <w:rsid w:val="007B50BF"/>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qFormat/>
    <w:rsid w:val="003E4B59"/>
    <w:pPr>
      <w:ind w:left="720"/>
      <w:contextualSpacing/>
    </w:pPr>
  </w:style>
  <w:style w:type="numbering" w:customStyle="1" w:styleId="WW8Num36">
    <w:name w:val="WW8Num36"/>
    <w:basedOn w:val="ListeYok"/>
    <w:rsid w:val="001F5322"/>
    <w:pPr>
      <w:numPr>
        <w:numId w:val="3"/>
      </w:numPr>
    </w:pPr>
  </w:style>
  <w:style w:type="character" w:customStyle="1" w:styleId="Balk1Char">
    <w:name w:val="Başlık 1 Char"/>
    <w:basedOn w:val="VarsaylanParagrafYazTipi"/>
    <w:link w:val="Balk1"/>
    <w:uiPriority w:val="9"/>
    <w:rsid w:val="00401CE5"/>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uiPriority w:val="9"/>
    <w:semiHidden/>
    <w:rsid w:val="008E13A9"/>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uiPriority w:val="9"/>
    <w:semiHidden/>
    <w:rsid w:val="0030252A"/>
    <w:rPr>
      <w:rFonts w:asciiTheme="majorHAnsi" w:eastAsiaTheme="majorEastAsia" w:hAnsiTheme="majorHAnsi" w:cstheme="majorBidi"/>
      <w:i/>
      <w:iCs/>
      <w:color w:val="243F60" w:themeColor="accent1" w:themeShade="7F"/>
    </w:rPr>
  </w:style>
  <w:style w:type="table" w:styleId="TabloKlavuzu">
    <w:name w:val="Table Grid"/>
    <w:basedOn w:val="NormalTablo"/>
    <w:uiPriority w:val="39"/>
    <w:rsid w:val="0030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1">
    <w:name w:val="Aralık Yok1"/>
    <w:basedOn w:val="Normal"/>
    <w:qFormat/>
    <w:rsid w:val="00080EE1"/>
    <w:pPr>
      <w:spacing w:after="0" w:line="240" w:lineRule="auto"/>
    </w:pPr>
    <w:rPr>
      <w:rFonts w:ascii="Times New Roman" w:eastAsia="Times New Roman" w:hAnsi="Times New Roman" w:cs="Times New Roman"/>
      <w:sz w:val="20"/>
      <w:szCs w:val="20"/>
      <w:lang w:eastAsia="tr-TR"/>
    </w:rPr>
  </w:style>
  <w:style w:type="paragraph" w:customStyle="1" w:styleId="TabloEtiketi">
    <w:name w:val="_ Tablo Etiketi"/>
    <w:basedOn w:val="Normal"/>
    <w:rsid w:val="00080EE1"/>
    <w:pPr>
      <w:spacing w:after="0" w:line="240" w:lineRule="auto"/>
    </w:pPr>
    <w:rPr>
      <w:rFonts w:ascii="Times New Roman" w:eastAsia="Times New Roman" w:hAnsi="Times New Roman" w:cs="Times New Roman"/>
      <w:b/>
      <w:sz w:val="24"/>
      <w:szCs w:val="24"/>
      <w:lang w:eastAsia="tr-TR"/>
    </w:rPr>
  </w:style>
  <w:style w:type="paragraph" w:customStyle="1" w:styleId="TabloMetni">
    <w:name w:val="_ Tablo Metni"/>
    <w:basedOn w:val="Normal"/>
    <w:rsid w:val="00080EE1"/>
    <w:pPr>
      <w:spacing w:after="0" w:line="240" w:lineRule="auto"/>
    </w:pPr>
    <w:rPr>
      <w:rFonts w:ascii="Times New Roman" w:eastAsia="Times New Roman" w:hAnsi="Times New Roman" w:cs="Times New Roman"/>
      <w:sz w:val="24"/>
      <w:szCs w:val="24"/>
      <w:lang w:eastAsia="tr-TR"/>
    </w:rPr>
  </w:style>
  <w:style w:type="paragraph" w:customStyle="1" w:styleId="msonospacing0">
    <w:name w:val="msonospacing"/>
    <w:rsid w:val="00A817E0"/>
    <w:pPr>
      <w:spacing w:after="0" w:line="240" w:lineRule="auto"/>
    </w:pPr>
    <w:rPr>
      <w:rFonts w:ascii="Calibri" w:eastAsia="Calibri" w:hAnsi="Calibri" w:cs="Times New Roman"/>
      <w:lang w:val="en-US"/>
    </w:rPr>
  </w:style>
  <w:style w:type="character" w:styleId="Kpr">
    <w:name w:val="Hyperlink"/>
    <w:uiPriority w:val="99"/>
    <w:rsid w:val="00377F8E"/>
    <w:rPr>
      <w:color w:val="0000FF"/>
      <w:u w:val="single"/>
    </w:rPr>
  </w:style>
  <w:style w:type="character" w:customStyle="1" w:styleId="AralkYokChar">
    <w:name w:val="Aralık Yok Char"/>
    <w:link w:val="AralkYok"/>
    <w:uiPriority w:val="1"/>
    <w:locked/>
    <w:rsid w:val="00377F8E"/>
    <w:rPr>
      <w:rFonts w:eastAsiaTheme="minorEastAsia"/>
      <w:lang w:eastAsia="tr-TR"/>
    </w:rPr>
  </w:style>
  <w:style w:type="character" w:styleId="AklamaBavurusu">
    <w:name w:val="annotation reference"/>
    <w:basedOn w:val="VarsaylanParagrafYazTipi"/>
    <w:uiPriority w:val="99"/>
    <w:semiHidden/>
    <w:unhideWhenUsed/>
    <w:rsid w:val="00A91051"/>
    <w:rPr>
      <w:sz w:val="16"/>
      <w:szCs w:val="16"/>
    </w:rPr>
  </w:style>
  <w:style w:type="paragraph" w:styleId="AklamaMetni">
    <w:name w:val="annotation text"/>
    <w:basedOn w:val="Normal"/>
    <w:link w:val="AklamaMetniChar"/>
    <w:uiPriority w:val="99"/>
    <w:semiHidden/>
    <w:unhideWhenUsed/>
    <w:rsid w:val="00A910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1051"/>
    <w:rPr>
      <w:sz w:val="20"/>
      <w:szCs w:val="20"/>
    </w:rPr>
  </w:style>
  <w:style w:type="paragraph" w:styleId="AklamaKonusu">
    <w:name w:val="annotation subject"/>
    <w:basedOn w:val="AklamaMetni"/>
    <w:next w:val="AklamaMetni"/>
    <w:link w:val="AklamaKonusuChar"/>
    <w:uiPriority w:val="99"/>
    <w:semiHidden/>
    <w:unhideWhenUsed/>
    <w:rsid w:val="00A91051"/>
    <w:rPr>
      <w:b/>
      <w:bCs/>
    </w:rPr>
  </w:style>
  <w:style w:type="character" w:customStyle="1" w:styleId="AklamaKonusuChar">
    <w:name w:val="Açıklama Konusu Char"/>
    <w:basedOn w:val="AklamaMetniChar"/>
    <w:link w:val="AklamaKonusu"/>
    <w:uiPriority w:val="99"/>
    <w:semiHidden/>
    <w:rsid w:val="00A910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45907">
      <w:bodyDiv w:val="1"/>
      <w:marLeft w:val="0"/>
      <w:marRight w:val="0"/>
      <w:marTop w:val="0"/>
      <w:marBottom w:val="0"/>
      <w:divBdr>
        <w:top w:val="none" w:sz="0" w:space="0" w:color="auto"/>
        <w:left w:val="none" w:sz="0" w:space="0" w:color="auto"/>
        <w:bottom w:val="none" w:sz="0" w:space="0" w:color="auto"/>
        <w:right w:val="none" w:sz="0" w:space="0" w:color="auto"/>
      </w:divBdr>
    </w:div>
    <w:div w:id="14035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620923-D4E2-4CD7-B73D-FB85324CCEFB}"/>
</file>

<file path=customXml/itemProps2.xml><?xml version="1.0" encoding="utf-8"?>
<ds:datastoreItem xmlns:ds="http://schemas.openxmlformats.org/officeDocument/2006/customXml" ds:itemID="{96094785-C93E-4A26-BED1-4CA64C4B0BF9}"/>
</file>

<file path=customXml/itemProps3.xml><?xml version="1.0" encoding="utf-8"?>
<ds:datastoreItem xmlns:ds="http://schemas.openxmlformats.org/officeDocument/2006/customXml" ds:itemID="{04B30366-84F0-40F3-928F-E01EDF7F9A72}"/>
</file>

<file path=customXml/itemProps4.xml><?xml version="1.0" encoding="utf-8"?>
<ds:datastoreItem xmlns:ds="http://schemas.openxmlformats.org/officeDocument/2006/customXml" ds:itemID="{AF84E4E0-6DAF-4DC6-9D94-F624D1DB851F}"/>
</file>

<file path=docProps/app.xml><?xml version="1.0" encoding="utf-8"?>
<Properties xmlns="http://schemas.openxmlformats.org/officeDocument/2006/extended-properties" xmlns:vt="http://schemas.openxmlformats.org/officeDocument/2006/docPropsVTypes">
  <Template>Normal.dotm</Template>
  <TotalTime>2427</TotalTime>
  <Pages>10</Pages>
  <Words>1962</Words>
  <Characters>11188</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İlknur ÜNSAL</cp:lastModifiedBy>
  <cp:revision>133</cp:revision>
  <cp:lastPrinted>2023-05-12T06:43:00Z</cp:lastPrinted>
  <dcterms:created xsi:type="dcterms:W3CDTF">2021-07-29T07:27:00Z</dcterms:created>
  <dcterms:modified xsi:type="dcterms:W3CDTF">2023-06-06T06:46:00Z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