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1320" w14:textId="77777777" w:rsidR="00FE00F4" w:rsidRDefault="00FE00F4" w:rsidP="00B07CB5">
      <w:pPr>
        <w:jc w:val="center"/>
        <w:rPr>
          <w:b/>
          <w:sz w:val="32"/>
          <w:szCs w:val="32"/>
          <w:highlight w:val="yellow"/>
        </w:rPr>
      </w:pPr>
    </w:p>
    <w:p w14:paraId="6CF311F5" w14:textId="77777777" w:rsidR="00FE00F4" w:rsidRPr="0090504B" w:rsidRDefault="00FE00F4" w:rsidP="00B07CB5">
      <w:pPr>
        <w:jc w:val="center"/>
        <w:rPr>
          <w:b/>
          <w:sz w:val="32"/>
          <w:szCs w:val="32"/>
        </w:rPr>
      </w:pPr>
    </w:p>
    <w:p w14:paraId="0558D084" w14:textId="77777777" w:rsidR="005B20B4" w:rsidRDefault="005B20B4" w:rsidP="008D6941">
      <w:pPr>
        <w:spacing w:after="120" w:line="276" w:lineRule="auto"/>
        <w:jc w:val="both"/>
        <w:rPr>
          <w:rFonts w:eastAsiaTheme="minorHAnsi"/>
          <w:b/>
          <w:lang w:eastAsia="en-US"/>
        </w:rPr>
      </w:pPr>
    </w:p>
    <w:p w14:paraId="1A1C565D" w14:textId="5AA40013" w:rsidR="00B00F24" w:rsidRDefault="00B00F24" w:rsidP="009311F4">
      <w:pPr>
        <w:jc w:val="center"/>
        <w:rPr>
          <w:b/>
          <w:sz w:val="32"/>
          <w:szCs w:val="32"/>
        </w:rPr>
      </w:pPr>
    </w:p>
    <w:p w14:paraId="60A3BCEE" w14:textId="080A2667" w:rsidR="00A9712F" w:rsidRDefault="00A9712F" w:rsidP="009311F4">
      <w:pPr>
        <w:jc w:val="center"/>
        <w:rPr>
          <w:b/>
          <w:sz w:val="32"/>
          <w:szCs w:val="32"/>
        </w:rPr>
      </w:pPr>
    </w:p>
    <w:p w14:paraId="08700008" w14:textId="2FB2004E" w:rsidR="00A9712F" w:rsidRDefault="00A9712F" w:rsidP="009311F4">
      <w:pPr>
        <w:jc w:val="center"/>
        <w:rPr>
          <w:b/>
          <w:sz w:val="32"/>
          <w:szCs w:val="32"/>
        </w:rPr>
      </w:pPr>
    </w:p>
    <w:p w14:paraId="5AC26D1A" w14:textId="1879787B" w:rsidR="00A9712F" w:rsidRDefault="00A9712F" w:rsidP="009311F4">
      <w:pPr>
        <w:jc w:val="center"/>
        <w:rPr>
          <w:b/>
          <w:sz w:val="32"/>
          <w:szCs w:val="32"/>
        </w:rPr>
      </w:pPr>
    </w:p>
    <w:p w14:paraId="5973E8BE" w14:textId="77777777" w:rsidR="006F3D66" w:rsidRPr="00D64068" w:rsidRDefault="006F3D66" w:rsidP="006F3D66">
      <w:pPr>
        <w:jc w:val="center"/>
        <w:rPr>
          <w:b/>
          <w:sz w:val="32"/>
          <w:szCs w:val="32"/>
        </w:rPr>
      </w:pPr>
      <w:r w:rsidRPr="00D64068">
        <w:rPr>
          <w:b/>
          <w:sz w:val="32"/>
          <w:szCs w:val="32"/>
        </w:rPr>
        <w:t>KIRSAL DEZAVANTAJLI ALANLAR KALKINMA PROJESİ</w:t>
      </w:r>
    </w:p>
    <w:p w14:paraId="4EB4B8FC" w14:textId="77777777" w:rsidR="006F3D66" w:rsidRPr="00D64068" w:rsidRDefault="006F3D66" w:rsidP="006F3D66">
      <w:pPr>
        <w:jc w:val="center"/>
        <w:rPr>
          <w:b/>
          <w:sz w:val="32"/>
          <w:szCs w:val="32"/>
        </w:rPr>
      </w:pPr>
    </w:p>
    <w:p w14:paraId="06296DF9" w14:textId="6939E67C" w:rsidR="006F3D66" w:rsidRPr="00D64068" w:rsidRDefault="000655E1" w:rsidP="006F3D66">
      <w:pPr>
        <w:jc w:val="center"/>
        <w:rPr>
          <w:b/>
          <w:sz w:val="32"/>
          <w:szCs w:val="32"/>
        </w:rPr>
      </w:pPr>
      <w:r>
        <w:rPr>
          <w:b/>
          <w:sz w:val="32"/>
          <w:szCs w:val="32"/>
        </w:rPr>
        <w:t>2023</w:t>
      </w:r>
      <w:r w:rsidR="00932FD3">
        <w:rPr>
          <w:b/>
          <w:sz w:val="32"/>
          <w:szCs w:val="32"/>
        </w:rPr>
        <w:t xml:space="preserve"> YILI 2</w:t>
      </w:r>
      <w:r w:rsidR="006F3D66" w:rsidRPr="00D64068">
        <w:rPr>
          <w:b/>
          <w:sz w:val="32"/>
          <w:szCs w:val="32"/>
        </w:rPr>
        <w:t>. HİBE PROGRAMI</w:t>
      </w:r>
    </w:p>
    <w:p w14:paraId="7E6C9570" w14:textId="77777777" w:rsidR="006F3D66" w:rsidRPr="00D64068" w:rsidRDefault="006F3D66" w:rsidP="006F3D66">
      <w:pPr>
        <w:spacing w:after="120" w:line="25" w:lineRule="atLeast"/>
        <w:jc w:val="center"/>
        <w:rPr>
          <w:b/>
          <w:sz w:val="32"/>
          <w:szCs w:val="32"/>
        </w:rPr>
      </w:pPr>
    </w:p>
    <w:p w14:paraId="26ADDB6E" w14:textId="77777777" w:rsidR="006F3D66" w:rsidRPr="00D64068" w:rsidRDefault="006F3D66" w:rsidP="006F3D66">
      <w:pPr>
        <w:spacing w:after="120" w:line="25" w:lineRule="atLeast"/>
        <w:jc w:val="center"/>
        <w:rPr>
          <w:b/>
          <w:sz w:val="32"/>
          <w:szCs w:val="32"/>
        </w:rPr>
      </w:pPr>
    </w:p>
    <w:p w14:paraId="76C7DA9B" w14:textId="77777777" w:rsidR="006F3D66" w:rsidRPr="00D64068" w:rsidRDefault="006F3D66" w:rsidP="006F3D66">
      <w:pPr>
        <w:spacing w:after="120" w:line="25" w:lineRule="atLeast"/>
        <w:jc w:val="center"/>
        <w:rPr>
          <w:b/>
          <w:sz w:val="32"/>
          <w:szCs w:val="32"/>
        </w:rPr>
      </w:pPr>
    </w:p>
    <w:p w14:paraId="6C1A6FBB" w14:textId="77777777" w:rsidR="006F3D66" w:rsidRPr="00D64068" w:rsidRDefault="006F3D66" w:rsidP="006F3D66">
      <w:pPr>
        <w:spacing w:after="120" w:line="25" w:lineRule="atLeast"/>
        <w:jc w:val="center"/>
        <w:rPr>
          <w:b/>
          <w:sz w:val="32"/>
          <w:szCs w:val="32"/>
        </w:rPr>
      </w:pPr>
    </w:p>
    <w:p w14:paraId="4D3D49DA" w14:textId="77777777" w:rsidR="006F3D66" w:rsidRPr="00D64068" w:rsidRDefault="006F3D66" w:rsidP="006F3D66">
      <w:pPr>
        <w:spacing w:after="120" w:line="25" w:lineRule="atLeast"/>
        <w:jc w:val="center"/>
        <w:rPr>
          <w:b/>
          <w:sz w:val="32"/>
          <w:szCs w:val="32"/>
        </w:rPr>
      </w:pPr>
    </w:p>
    <w:p w14:paraId="4346FFD8" w14:textId="77777777" w:rsidR="006F3D66" w:rsidRPr="00D64068" w:rsidRDefault="006F3D66" w:rsidP="006F3D66">
      <w:pPr>
        <w:spacing w:after="120" w:line="25" w:lineRule="atLeast"/>
        <w:jc w:val="center"/>
        <w:rPr>
          <w:b/>
          <w:sz w:val="32"/>
          <w:szCs w:val="32"/>
          <w:u w:val="single"/>
        </w:rPr>
      </w:pPr>
    </w:p>
    <w:p w14:paraId="13E88817" w14:textId="77777777" w:rsidR="00762728" w:rsidRPr="006621F9" w:rsidRDefault="00762728" w:rsidP="00762728">
      <w:pPr>
        <w:spacing w:after="120" w:line="25" w:lineRule="atLeast"/>
        <w:jc w:val="center"/>
        <w:rPr>
          <w:b/>
          <w:sz w:val="28"/>
          <w:szCs w:val="28"/>
        </w:rPr>
      </w:pPr>
      <w:r w:rsidRPr="006621F9">
        <w:rPr>
          <w:b/>
          <w:sz w:val="28"/>
          <w:szCs w:val="28"/>
        </w:rPr>
        <w:t>Değer Zincirinin Gelişmesine Yönelik Bireysel Yatırımların Desteklenmesi Göçerlerin Yaşam Standardının Yükseltilmesi</w:t>
      </w:r>
    </w:p>
    <w:p w14:paraId="2F52D1D0" w14:textId="77777777" w:rsidR="006F3D66" w:rsidRPr="00D64068" w:rsidRDefault="006F3D66" w:rsidP="006F3D66">
      <w:pPr>
        <w:spacing w:after="120" w:line="25" w:lineRule="atLeast"/>
        <w:jc w:val="center"/>
      </w:pPr>
    </w:p>
    <w:p w14:paraId="1747DA34" w14:textId="67455812" w:rsidR="006F3D66" w:rsidRDefault="002720EB" w:rsidP="006F3D66">
      <w:pPr>
        <w:spacing w:after="120" w:line="25" w:lineRule="atLeast"/>
        <w:jc w:val="center"/>
        <w:rPr>
          <w:b/>
          <w:sz w:val="32"/>
          <w:szCs w:val="32"/>
        </w:rPr>
      </w:pPr>
      <w:r>
        <w:rPr>
          <w:b/>
          <w:sz w:val="32"/>
          <w:szCs w:val="32"/>
        </w:rPr>
        <w:t xml:space="preserve">YAŞAM ÇADIRI </w:t>
      </w:r>
      <w:r w:rsidR="00E90E61">
        <w:rPr>
          <w:b/>
          <w:sz w:val="32"/>
          <w:szCs w:val="32"/>
        </w:rPr>
        <w:t>ALIMI</w:t>
      </w:r>
    </w:p>
    <w:p w14:paraId="0D6B3C2E" w14:textId="77777777" w:rsidR="006F3D66" w:rsidRDefault="006F3D66" w:rsidP="00FB4668">
      <w:pPr>
        <w:spacing w:after="120" w:line="25" w:lineRule="atLeast"/>
        <w:jc w:val="center"/>
        <w:rPr>
          <w:b/>
          <w:sz w:val="32"/>
          <w:szCs w:val="32"/>
        </w:rPr>
      </w:pPr>
    </w:p>
    <w:p w14:paraId="6370268B" w14:textId="50F97786" w:rsidR="00FB4668" w:rsidRPr="00AD21C8" w:rsidRDefault="00FB4668" w:rsidP="00FB4668">
      <w:pPr>
        <w:spacing w:after="120" w:line="25" w:lineRule="atLeast"/>
        <w:jc w:val="center"/>
        <w:rPr>
          <w:b/>
          <w:sz w:val="32"/>
          <w:szCs w:val="32"/>
        </w:rPr>
      </w:pPr>
      <w:r w:rsidRPr="00AD21C8">
        <w:rPr>
          <w:b/>
          <w:sz w:val="32"/>
          <w:szCs w:val="32"/>
        </w:rPr>
        <w:t>HİBE ÇAĞRISI KILAVUZU</w:t>
      </w:r>
    </w:p>
    <w:p w14:paraId="60838E64" w14:textId="77777777" w:rsidR="00FB4668" w:rsidRPr="00AD21C8" w:rsidRDefault="00FB4668" w:rsidP="00FB4668">
      <w:pPr>
        <w:spacing w:after="120" w:line="25" w:lineRule="atLeast"/>
        <w:jc w:val="center"/>
        <w:rPr>
          <w:b/>
          <w:sz w:val="32"/>
          <w:szCs w:val="32"/>
        </w:rPr>
      </w:pPr>
    </w:p>
    <w:p w14:paraId="4938B4C3" w14:textId="44F50CC9" w:rsidR="000655E1" w:rsidRDefault="000655E1" w:rsidP="00FB4668">
      <w:pPr>
        <w:spacing w:after="120" w:line="25" w:lineRule="atLeast"/>
        <w:jc w:val="center"/>
        <w:rPr>
          <w:b/>
          <w:sz w:val="32"/>
          <w:szCs w:val="32"/>
        </w:rPr>
      </w:pPr>
    </w:p>
    <w:p w14:paraId="07F84EB8" w14:textId="77777777" w:rsidR="000655E1" w:rsidRDefault="000655E1" w:rsidP="00FB4668">
      <w:pPr>
        <w:spacing w:after="120" w:line="25" w:lineRule="atLeast"/>
        <w:jc w:val="center"/>
        <w:rPr>
          <w:b/>
          <w:sz w:val="32"/>
          <w:szCs w:val="32"/>
        </w:rPr>
      </w:pPr>
    </w:p>
    <w:p w14:paraId="5AA8B20E" w14:textId="434BF6FD" w:rsidR="00FB4668" w:rsidRPr="00AD21C8" w:rsidRDefault="00FB4668" w:rsidP="00FB4668">
      <w:pPr>
        <w:spacing w:after="120" w:line="25" w:lineRule="atLeast"/>
        <w:jc w:val="center"/>
        <w:rPr>
          <w:b/>
          <w:sz w:val="32"/>
          <w:szCs w:val="32"/>
        </w:rPr>
      </w:pPr>
    </w:p>
    <w:p w14:paraId="27FF1768" w14:textId="77777777" w:rsidR="00AB7BEC" w:rsidRDefault="00AB7BEC" w:rsidP="00CA1AD8">
      <w:pPr>
        <w:spacing w:after="120" w:line="25" w:lineRule="atLeast"/>
        <w:jc w:val="center"/>
        <w:rPr>
          <w:b/>
          <w:sz w:val="32"/>
          <w:szCs w:val="32"/>
        </w:rPr>
      </w:pPr>
      <w:r>
        <w:rPr>
          <w:b/>
          <w:sz w:val="32"/>
          <w:szCs w:val="32"/>
        </w:rPr>
        <w:t>ADANA</w:t>
      </w:r>
    </w:p>
    <w:p w14:paraId="31116EA1" w14:textId="422C4DF9" w:rsidR="00CA1AD8" w:rsidRPr="000655E1" w:rsidRDefault="008348BF" w:rsidP="00CA1AD8">
      <w:pPr>
        <w:spacing w:after="120" w:line="25" w:lineRule="atLeast"/>
        <w:jc w:val="center"/>
        <w:rPr>
          <w:b/>
          <w:sz w:val="32"/>
          <w:szCs w:val="32"/>
        </w:rPr>
      </w:pPr>
      <w:r>
        <w:rPr>
          <w:b/>
          <w:sz w:val="32"/>
          <w:szCs w:val="32"/>
        </w:rPr>
        <w:t>Şubat</w:t>
      </w:r>
      <w:r w:rsidR="000655E1">
        <w:rPr>
          <w:b/>
          <w:sz w:val="32"/>
          <w:szCs w:val="32"/>
        </w:rPr>
        <w:t>- 2023</w:t>
      </w:r>
    </w:p>
    <w:p w14:paraId="04CDF3C7" w14:textId="3AB623B3" w:rsidR="00FB4668" w:rsidRPr="002720EB" w:rsidRDefault="00FB4668" w:rsidP="00FB4668">
      <w:pPr>
        <w:spacing w:after="120" w:line="25" w:lineRule="atLeast"/>
        <w:jc w:val="center"/>
        <w:rPr>
          <w:b/>
        </w:rPr>
      </w:pPr>
      <w:r w:rsidRPr="00AD21C8">
        <w:rPr>
          <w:b/>
          <w:sz w:val="32"/>
          <w:szCs w:val="32"/>
        </w:rPr>
        <w:br w:type="page"/>
      </w:r>
      <w:r w:rsidR="002720EB" w:rsidRPr="002720EB">
        <w:rPr>
          <w:b/>
        </w:rPr>
        <w:lastRenderedPageBreak/>
        <w:t xml:space="preserve">YAŞAM </w:t>
      </w:r>
      <w:proofErr w:type="gramStart"/>
      <w:r w:rsidR="002720EB" w:rsidRPr="002720EB">
        <w:rPr>
          <w:b/>
        </w:rPr>
        <w:t>ÇADIRI</w:t>
      </w:r>
      <w:r w:rsidR="002720EB" w:rsidRPr="002720EB">
        <w:rPr>
          <w:b/>
          <w:sz w:val="32"/>
          <w:szCs w:val="32"/>
        </w:rPr>
        <w:t xml:space="preserve"> </w:t>
      </w:r>
      <w:r w:rsidR="00B00F24" w:rsidRPr="002720EB">
        <w:rPr>
          <w:b/>
        </w:rPr>
        <w:t xml:space="preserve"> </w:t>
      </w:r>
      <w:r w:rsidR="00AD57FF" w:rsidRPr="002720EB">
        <w:rPr>
          <w:b/>
        </w:rPr>
        <w:t>ALIMI</w:t>
      </w:r>
      <w:proofErr w:type="gramEnd"/>
      <w:r w:rsidR="00FC6FA3" w:rsidRPr="002720EB">
        <w:rPr>
          <w:b/>
        </w:rPr>
        <w:t xml:space="preserve"> </w:t>
      </w:r>
      <w:r w:rsidRPr="002720EB">
        <w:rPr>
          <w:b/>
        </w:rPr>
        <w:t>HİBE ÇAĞRISI KILAVUZU</w:t>
      </w:r>
    </w:p>
    <w:p w14:paraId="6C0DD23C" w14:textId="77777777" w:rsidR="00FB4668" w:rsidRPr="00AD21C8" w:rsidRDefault="00FB4668" w:rsidP="00FB4668">
      <w:pPr>
        <w:spacing w:after="120" w:line="25" w:lineRule="atLeast"/>
        <w:rPr>
          <w:b/>
        </w:rPr>
      </w:pPr>
    </w:p>
    <w:p w14:paraId="694749CC" w14:textId="68D3C74F" w:rsidR="002B63AC" w:rsidRPr="00E47A99" w:rsidRDefault="002B63AC" w:rsidP="002B63AC">
      <w:pPr>
        <w:tabs>
          <w:tab w:val="left" w:pos="2977"/>
          <w:tab w:val="left" w:pos="3261"/>
        </w:tabs>
        <w:spacing w:after="120" w:line="25" w:lineRule="atLeast"/>
      </w:pPr>
      <w:r>
        <w:rPr>
          <w:b/>
        </w:rPr>
        <w:t>Hibe İlan Tarihi</w:t>
      </w:r>
      <w:r>
        <w:rPr>
          <w:b/>
        </w:rPr>
        <w:tab/>
        <w:t>:</w:t>
      </w:r>
      <w:r w:rsidRPr="00A71909">
        <w:rPr>
          <w:b/>
        </w:rPr>
        <w:tab/>
      </w:r>
      <w:r w:rsidR="00B57385">
        <w:t>24</w:t>
      </w:r>
      <w:r w:rsidR="00905078">
        <w:t xml:space="preserve"> Mart</w:t>
      </w:r>
      <w:r w:rsidR="001872C6">
        <w:t xml:space="preserve"> 2023</w:t>
      </w:r>
    </w:p>
    <w:p w14:paraId="6EE6F6A4" w14:textId="3D58A75C" w:rsidR="002B63AC" w:rsidRPr="00E47A99" w:rsidRDefault="002B63AC" w:rsidP="002B63AC">
      <w:pPr>
        <w:tabs>
          <w:tab w:val="left" w:pos="2977"/>
          <w:tab w:val="left" w:pos="3261"/>
        </w:tabs>
        <w:spacing w:after="120" w:line="25" w:lineRule="atLeast"/>
      </w:pPr>
      <w:r w:rsidRPr="00E47A99">
        <w:rPr>
          <w:b/>
        </w:rPr>
        <w:t>Başvuru Başlangıç Tarihi</w:t>
      </w:r>
      <w:r w:rsidRPr="00E47A99">
        <w:rPr>
          <w:b/>
        </w:rPr>
        <w:tab/>
        <w:t>:</w:t>
      </w:r>
      <w:r w:rsidRPr="00E47A99">
        <w:rPr>
          <w:b/>
        </w:rPr>
        <w:tab/>
      </w:r>
      <w:r w:rsidR="00B57385">
        <w:t>27</w:t>
      </w:r>
      <w:r w:rsidR="00905078">
        <w:t xml:space="preserve"> Mart</w:t>
      </w:r>
      <w:r w:rsidR="001872C6">
        <w:t xml:space="preserve"> 2023</w:t>
      </w:r>
    </w:p>
    <w:p w14:paraId="2D90E21F" w14:textId="5818B404" w:rsidR="002B63AC" w:rsidRPr="00E47A99" w:rsidRDefault="002B63AC" w:rsidP="002B63AC">
      <w:pPr>
        <w:tabs>
          <w:tab w:val="left" w:pos="2977"/>
          <w:tab w:val="left" w:pos="3261"/>
        </w:tabs>
        <w:spacing w:after="120" w:line="25" w:lineRule="atLeast"/>
      </w:pPr>
      <w:r w:rsidRPr="00E47A99">
        <w:rPr>
          <w:b/>
        </w:rPr>
        <w:t>Başvuru Bitiş Tarihi</w:t>
      </w:r>
      <w:r w:rsidRPr="00E47A99">
        <w:rPr>
          <w:b/>
        </w:rPr>
        <w:tab/>
        <w:t>:</w:t>
      </w:r>
      <w:r w:rsidRPr="00E47A99">
        <w:rPr>
          <w:b/>
        </w:rPr>
        <w:tab/>
      </w:r>
      <w:r w:rsidR="00B57385">
        <w:t>21</w:t>
      </w:r>
      <w:r w:rsidR="00905078">
        <w:t xml:space="preserve"> Nisan </w:t>
      </w:r>
      <w:r w:rsidR="001872C6">
        <w:t>2023</w:t>
      </w:r>
    </w:p>
    <w:p w14:paraId="2A3F9282" w14:textId="295ADBD6" w:rsidR="00FB4668" w:rsidRPr="00A71909" w:rsidRDefault="00FB4668" w:rsidP="00B70A2B">
      <w:pPr>
        <w:tabs>
          <w:tab w:val="left" w:pos="2977"/>
          <w:tab w:val="left" w:pos="3261"/>
        </w:tabs>
        <w:spacing w:after="120" w:line="25" w:lineRule="atLeast"/>
        <w:ind w:left="2977" w:hanging="2977"/>
        <w:jc w:val="both"/>
      </w:pPr>
      <w:r w:rsidRPr="00A71909">
        <w:rPr>
          <w:b/>
        </w:rPr>
        <w:t>Başvuru Yeri</w:t>
      </w:r>
      <w:r w:rsidRPr="00A71909">
        <w:rPr>
          <w:b/>
        </w:rPr>
        <w:tab/>
        <w:t>:</w:t>
      </w:r>
      <w:r w:rsidRPr="00A71909">
        <w:rPr>
          <w:b/>
        </w:rPr>
        <w:tab/>
      </w:r>
      <w:r w:rsidR="00AB7BEC" w:rsidRPr="000C1EE2">
        <w:t>Adana</w:t>
      </w:r>
      <w:r w:rsidR="00184737" w:rsidRPr="000C1EE2">
        <w:t xml:space="preserve"> </w:t>
      </w:r>
      <w:r w:rsidR="000C1EE2">
        <w:t>İ</w:t>
      </w:r>
      <w:r w:rsidR="00184737" w:rsidRPr="000C1EE2">
        <w:t xml:space="preserve">li </w:t>
      </w:r>
      <w:r w:rsidR="009D0D93">
        <w:t>Aladağ, Saimbeyli</w:t>
      </w:r>
      <w:r w:rsidR="00FE087A">
        <w:t xml:space="preserve"> ve Karaisalı </w:t>
      </w:r>
      <w:r w:rsidRPr="000C1EE2">
        <w:t>İl</w:t>
      </w:r>
      <w:r w:rsidR="0027511D" w:rsidRPr="000C1EE2">
        <w:t>çe</w:t>
      </w:r>
      <w:r w:rsidRPr="000C1EE2">
        <w:t xml:space="preserve"> </w:t>
      </w:r>
      <w:r w:rsidR="00514F9C" w:rsidRPr="000C1EE2">
        <w:t>Tarım ve Orman</w:t>
      </w:r>
      <w:r w:rsidR="0096787B">
        <w:t xml:space="preserve"> Müdürlükleri</w:t>
      </w:r>
      <w:r w:rsidR="001872C6" w:rsidRPr="000C1EE2">
        <w:t xml:space="preserve"> ile İl Tarım ve Orman</w:t>
      </w:r>
      <w:r w:rsidR="001872C6">
        <w:t xml:space="preserve"> Müdürlüğü</w:t>
      </w:r>
    </w:p>
    <w:p w14:paraId="63E4577F"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49FD8DE9" w14:textId="193EBA12" w:rsidR="00FB4668" w:rsidRPr="00AD21C8" w:rsidRDefault="00FB4668" w:rsidP="00A572C0">
      <w:pPr>
        <w:pStyle w:val="AralkYok"/>
        <w:spacing w:after="120"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803810">
        <w:rPr>
          <w:rFonts w:ascii="Times New Roman" w:hAnsi="Times New Roman" w:cs="Times New Roman"/>
          <w:kern w:val="3"/>
          <w:sz w:val="24"/>
          <w:szCs w:val="24"/>
          <w:lang w:eastAsia="ar-SA"/>
        </w:rPr>
        <w:t>38</w:t>
      </w:r>
      <w:r w:rsidR="00B81024">
        <w:rPr>
          <w:rFonts w:ascii="Times New Roman" w:eastAsia="Times New Roman" w:hAnsi="Times New Roman" w:cs="Times New Roman"/>
          <w:sz w:val="24"/>
          <w:szCs w:val="24"/>
          <w:lang w:eastAsia="tr-TR"/>
        </w:rPr>
        <w:t xml:space="preserve"> adet </w:t>
      </w:r>
      <w:r w:rsidR="002720EB">
        <w:rPr>
          <w:rFonts w:ascii="Times New Roman" w:eastAsia="Times New Roman" w:hAnsi="Times New Roman" w:cs="Times New Roman"/>
          <w:sz w:val="24"/>
          <w:szCs w:val="24"/>
          <w:lang w:eastAsia="tr-TR"/>
        </w:rPr>
        <w:t xml:space="preserve">Yaşam Çadırı </w:t>
      </w:r>
      <w:r w:rsidR="001A3F08">
        <w:rPr>
          <w:rFonts w:ascii="Times New Roman" w:hAnsi="Times New Roman" w:cs="Times New Roman"/>
          <w:kern w:val="3"/>
          <w:sz w:val="24"/>
          <w:szCs w:val="24"/>
          <w:lang w:eastAsia="ar-SA"/>
        </w:rPr>
        <w:t>alımı yaptırılacaktır.</w:t>
      </w:r>
    </w:p>
    <w:p w14:paraId="1F39F744" w14:textId="5DF43BFF"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1E572E">
        <w:rPr>
          <w:rFonts w:ascii="Times New Roman" w:hAnsi="Times New Roman" w:cs="Times New Roman"/>
          <w:sz w:val="24"/>
          <w:szCs w:val="24"/>
        </w:rPr>
        <w:t>8</w:t>
      </w:r>
      <w:r w:rsidR="00CA1AD8" w:rsidRPr="00AD21C8">
        <w:rPr>
          <w:rFonts w:ascii="Times New Roman" w:hAnsi="Times New Roman" w:cs="Times New Roman"/>
          <w:sz w:val="24"/>
          <w:szCs w:val="24"/>
        </w:rPr>
        <w:t xml:space="preserve">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14:paraId="0DCFBA75" w14:textId="5BE615D0"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w:t>
      </w:r>
      <w:r w:rsidR="00821568">
        <w:rPr>
          <w:rFonts w:ascii="Times New Roman" w:hAnsi="Times New Roman" w:cs="Times New Roman"/>
          <w:sz w:val="24"/>
          <w:szCs w:val="24"/>
        </w:rPr>
        <w:t xml:space="preserve"> ve </w:t>
      </w:r>
      <w:r w:rsidR="00AB6786">
        <w:rPr>
          <w:rFonts w:ascii="Times New Roman" w:hAnsi="Times New Roman" w:cs="Times New Roman"/>
          <w:sz w:val="24"/>
          <w:szCs w:val="24"/>
        </w:rPr>
        <w:t xml:space="preserve">Adana </w:t>
      </w:r>
      <w:r w:rsidR="00821568">
        <w:rPr>
          <w:rFonts w:ascii="Times New Roman" w:hAnsi="Times New Roman" w:cs="Times New Roman"/>
          <w:sz w:val="24"/>
          <w:szCs w:val="24"/>
        </w:rPr>
        <w:t>İl Tarım ve Orman Müdürlüğünden</w:t>
      </w:r>
      <w:r w:rsidRPr="00AD21C8">
        <w:rPr>
          <w:rFonts w:ascii="Times New Roman" w:hAnsi="Times New Roman" w:cs="Times New Roman"/>
          <w:sz w:val="24"/>
          <w:szCs w:val="24"/>
        </w:rPr>
        <w:t xml:space="preserve"> temin edebilirler. Formların doldurulması ve başvuru belgelerinin hazırlanması başvuru sahibi tarafından yapılır.</w:t>
      </w:r>
    </w:p>
    <w:p w14:paraId="7530CA4E"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6BCE0E31" w14:textId="77777777" w:rsidR="00FB4668" w:rsidRPr="00AD21C8" w:rsidRDefault="00FB4668" w:rsidP="00FB4668">
      <w:pPr>
        <w:tabs>
          <w:tab w:val="left" w:pos="1843"/>
        </w:tabs>
        <w:ind w:firstLine="709"/>
        <w:jc w:val="both"/>
      </w:pPr>
    </w:p>
    <w:p w14:paraId="5B035161" w14:textId="5C1E99B3" w:rsidR="00FB4668" w:rsidRPr="00AD21C8" w:rsidRDefault="009311F4" w:rsidP="00A572C0">
      <w:pPr>
        <w:tabs>
          <w:tab w:val="left" w:pos="1843"/>
        </w:tabs>
        <w:spacing w:after="60"/>
        <w:ind w:firstLine="709"/>
        <w:jc w:val="both"/>
      </w:pPr>
      <w:r>
        <w:t>KDAKP</w:t>
      </w:r>
      <w:r w:rsidR="00FB4668" w:rsidRPr="00AD21C8">
        <w:tab/>
      </w:r>
      <w:r w:rsidR="00B03EA8">
        <w:tab/>
      </w:r>
      <w:r w:rsidR="008C1996">
        <w:t>:</w:t>
      </w:r>
      <w:r w:rsidR="00182F13">
        <w:t xml:space="preserve"> </w:t>
      </w:r>
      <w:r>
        <w:t>Kırsal Dezavantajlı Alanlar</w:t>
      </w:r>
      <w:r w:rsidR="00FB4668" w:rsidRPr="00AD21C8">
        <w:t xml:space="preserve"> Kalkınma Projesi</w:t>
      </w:r>
    </w:p>
    <w:p w14:paraId="2955DF84" w14:textId="374E9E36" w:rsidR="00FB4668" w:rsidRPr="00AD21C8" w:rsidRDefault="00FB4668" w:rsidP="00A572C0">
      <w:pPr>
        <w:tabs>
          <w:tab w:val="left" w:pos="1843"/>
        </w:tabs>
        <w:spacing w:after="60"/>
        <w:ind w:firstLine="709"/>
        <w:jc w:val="both"/>
      </w:pPr>
      <w:r w:rsidRPr="00AD21C8">
        <w:t>T</w:t>
      </w:r>
      <w:r w:rsidR="0066045F" w:rsidRPr="00AD21C8">
        <w:t>O</w:t>
      </w:r>
      <w:r w:rsidRPr="00AD21C8">
        <w:t>B</w:t>
      </w:r>
      <w:r w:rsidRPr="00AD21C8">
        <w:tab/>
      </w:r>
      <w:r w:rsidR="00B03EA8">
        <w:tab/>
      </w:r>
      <w:r w:rsidR="008C1996">
        <w:t>:</w:t>
      </w:r>
      <w:r w:rsidR="00182F13">
        <w:t xml:space="preserve"> </w:t>
      </w:r>
      <w:r w:rsidR="00514F9C" w:rsidRPr="00AD21C8">
        <w:t>Tarım ve Orman</w:t>
      </w:r>
      <w:r w:rsidRPr="00AD21C8">
        <w:t xml:space="preserve"> Bakanlığı</w:t>
      </w:r>
    </w:p>
    <w:p w14:paraId="5E6C864B" w14:textId="7D59E42B" w:rsidR="00FB4668" w:rsidRPr="00AD21C8" w:rsidRDefault="00FB4668" w:rsidP="00A572C0">
      <w:pPr>
        <w:tabs>
          <w:tab w:val="left" w:pos="1843"/>
        </w:tabs>
        <w:spacing w:after="60"/>
        <w:ind w:firstLine="709"/>
        <w:jc w:val="both"/>
      </w:pPr>
      <w:r w:rsidRPr="00AD21C8">
        <w:t>UNDP</w:t>
      </w:r>
      <w:r w:rsidRPr="00AD21C8">
        <w:tab/>
      </w:r>
      <w:r w:rsidR="00B03EA8">
        <w:tab/>
      </w:r>
      <w:r w:rsidR="008C1996">
        <w:t>:</w:t>
      </w:r>
      <w:r w:rsidR="00182F13">
        <w:t xml:space="preserve"> </w:t>
      </w:r>
      <w:r w:rsidRPr="00AD21C8">
        <w:t>Birleşmiş Milletler Kalkınma Programı</w:t>
      </w:r>
    </w:p>
    <w:p w14:paraId="0468E60F" w14:textId="69CB813B" w:rsidR="00FB4668" w:rsidRDefault="00802310" w:rsidP="00A572C0">
      <w:pPr>
        <w:tabs>
          <w:tab w:val="left" w:pos="1843"/>
        </w:tabs>
        <w:spacing w:after="60"/>
        <w:ind w:firstLine="709"/>
        <w:jc w:val="both"/>
      </w:pPr>
      <w:r w:rsidRPr="00AD21C8">
        <w:t>EPDB</w:t>
      </w:r>
      <w:r w:rsidR="00695601">
        <w:tab/>
      </w:r>
      <w:r w:rsidR="00FB4668" w:rsidRPr="00AD21C8">
        <w:tab/>
      </w:r>
      <w:r w:rsidR="008C1996">
        <w:t>:</w:t>
      </w:r>
      <w:r w:rsidR="00182F13">
        <w:t xml:space="preserve"> </w:t>
      </w:r>
      <w:r w:rsidRPr="00AD21C8">
        <w:t>Etüt ve Projeler Daire Başkanlığı</w:t>
      </w:r>
    </w:p>
    <w:p w14:paraId="3F29994A" w14:textId="5497D3D8" w:rsidR="00064060" w:rsidRPr="00AD21C8" w:rsidRDefault="00064060" w:rsidP="00A572C0">
      <w:pPr>
        <w:tabs>
          <w:tab w:val="left" w:pos="1843"/>
        </w:tabs>
        <w:spacing w:after="60"/>
        <w:ind w:firstLine="709"/>
        <w:jc w:val="both"/>
      </w:pPr>
      <w:r>
        <w:t>MPYB</w:t>
      </w:r>
      <w:r>
        <w:tab/>
      </w:r>
      <w:r>
        <w:tab/>
        <w:t>: Merkez Proje Yönetim Birimi</w:t>
      </w:r>
    </w:p>
    <w:p w14:paraId="474E75C3" w14:textId="6B73BD4B" w:rsidR="00FB4668" w:rsidRPr="00AD21C8" w:rsidRDefault="00FB4668" w:rsidP="00A572C0">
      <w:pPr>
        <w:tabs>
          <w:tab w:val="left" w:pos="1843"/>
        </w:tabs>
        <w:spacing w:after="60"/>
        <w:ind w:firstLine="709"/>
        <w:jc w:val="both"/>
      </w:pPr>
      <w:r w:rsidRPr="00AD21C8">
        <w:t>İPYB</w:t>
      </w:r>
      <w:r w:rsidRPr="00AD21C8">
        <w:tab/>
      </w:r>
      <w:r w:rsidR="00B03EA8">
        <w:tab/>
      </w:r>
      <w:r w:rsidR="008C1996">
        <w:t>:</w:t>
      </w:r>
      <w:r w:rsidR="00182F13">
        <w:t xml:space="preserve"> </w:t>
      </w:r>
      <w:r w:rsidR="00FE542D">
        <w:t>İl Proje Yönetim Birimi</w:t>
      </w:r>
    </w:p>
    <w:p w14:paraId="2808890A" w14:textId="19EDE4F8" w:rsidR="00FB4668" w:rsidRDefault="00FB4668" w:rsidP="00A572C0">
      <w:pPr>
        <w:tabs>
          <w:tab w:val="left" w:pos="1843"/>
        </w:tabs>
        <w:spacing w:after="60"/>
        <w:ind w:firstLine="709"/>
        <w:jc w:val="both"/>
      </w:pPr>
      <w:r w:rsidRPr="00AD21C8">
        <w:t>ÇDE</w:t>
      </w:r>
      <w:r w:rsidRPr="00AD21C8">
        <w:tab/>
      </w:r>
      <w:r w:rsidR="00B03EA8">
        <w:tab/>
      </w:r>
      <w:r w:rsidR="008C1996">
        <w:t>:</w:t>
      </w:r>
      <w:r w:rsidR="00182F13">
        <w:t xml:space="preserve"> </w:t>
      </w:r>
      <w:r w:rsidR="00053674">
        <w:t xml:space="preserve">Çiftçi Destek Ekibi </w:t>
      </w:r>
    </w:p>
    <w:p w14:paraId="6A7E1E3F" w14:textId="5BD89F1B" w:rsidR="00B1598D" w:rsidRPr="00AD21C8" w:rsidRDefault="00B1598D" w:rsidP="00A572C0">
      <w:pPr>
        <w:tabs>
          <w:tab w:val="left" w:pos="1843"/>
        </w:tabs>
        <w:spacing w:after="60"/>
        <w:ind w:firstLine="709"/>
        <w:jc w:val="both"/>
      </w:pPr>
      <w:r>
        <w:t>EKK</w:t>
      </w:r>
      <w:r>
        <w:tab/>
      </w:r>
      <w:r>
        <w:tab/>
        <w:t>:</w:t>
      </w:r>
      <w:r w:rsidR="00182F13">
        <w:t xml:space="preserve"> </w:t>
      </w:r>
      <w:r>
        <w:t>Ekonomik Kalkınma Kümesi</w:t>
      </w:r>
    </w:p>
    <w:p w14:paraId="035B3A05" w14:textId="00C300E0" w:rsidR="00FB4668" w:rsidRDefault="00FB4668" w:rsidP="00A572C0">
      <w:pPr>
        <w:tabs>
          <w:tab w:val="left" w:pos="1843"/>
        </w:tabs>
        <w:spacing w:after="60"/>
        <w:ind w:firstLine="709"/>
        <w:jc w:val="both"/>
      </w:pPr>
      <w:r w:rsidRPr="00AD21C8">
        <w:t>HBS</w:t>
      </w:r>
      <w:r w:rsidRPr="00AD21C8">
        <w:tab/>
      </w:r>
      <w:r w:rsidR="00B03EA8">
        <w:tab/>
      </w:r>
      <w:r w:rsidR="008C1996">
        <w:t>:</w:t>
      </w:r>
      <w:r w:rsidR="00182F13">
        <w:t xml:space="preserve"> </w:t>
      </w:r>
      <w:r w:rsidRPr="00AD21C8">
        <w:t>Hayvan Bilgi Sistemi</w:t>
      </w:r>
    </w:p>
    <w:p w14:paraId="5DCD9134" w14:textId="5005CB4D" w:rsidR="00E71C79" w:rsidRDefault="00695601" w:rsidP="00A572C0">
      <w:pPr>
        <w:tabs>
          <w:tab w:val="left" w:pos="1843"/>
        </w:tabs>
        <w:spacing w:after="60"/>
        <w:ind w:firstLine="709"/>
        <w:jc w:val="both"/>
      </w:pPr>
      <w:r>
        <w:lastRenderedPageBreak/>
        <w:t>SGK</w:t>
      </w:r>
      <w:r>
        <w:tab/>
      </w:r>
      <w:r>
        <w:tab/>
        <w:t>:</w:t>
      </w:r>
      <w:r w:rsidR="00182F13">
        <w:t xml:space="preserve"> </w:t>
      </w:r>
      <w:r>
        <w:t>Sosyal Güvenlik Kurumu</w:t>
      </w:r>
    </w:p>
    <w:p w14:paraId="7C067455" w14:textId="57563F72" w:rsidR="003A645C" w:rsidRPr="00123703" w:rsidRDefault="001E29E0" w:rsidP="003B5F53">
      <w:pPr>
        <w:tabs>
          <w:tab w:val="left" w:pos="1843"/>
        </w:tabs>
        <w:spacing w:after="60"/>
        <w:ind w:firstLine="709"/>
        <w:jc w:val="both"/>
      </w:pPr>
      <w:r w:rsidRPr="00123703">
        <w:t>SYP</w:t>
      </w:r>
      <w:r w:rsidRPr="00123703">
        <w:tab/>
      </w:r>
      <w:r w:rsidRPr="00123703">
        <w:tab/>
        <w:t>: Stratejik Yatırım Pl</w:t>
      </w:r>
      <w:r w:rsidR="003B5F53" w:rsidRPr="00123703">
        <w:t>anı</w:t>
      </w:r>
    </w:p>
    <w:p w14:paraId="1F4B5861" w14:textId="0341B9F0"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14:paraId="754F5E68" w14:textId="777FB6E0" w:rsidR="003A645C" w:rsidRPr="003A645C" w:rsidRDefault="00AB6786" w:rsidP="00FB76AA">
      <w:pPr>
        <w:ind w:firstLine="284"/>
        <w:jc w:val="both"/>
        <w:rPr>
          <w:rFonts w:eastAsia="Calibri"/>
          <w:lang w:eastAsia="en-US"/>
        </w:rPr>
      </w:pPr>
      <w:r>
        <w:rPr>
          <w:rFonts w:eastAsia="Calibri"/>
          <w:lang w:eastAsia="en-US"/>
        </w:rPr>
        <w:t>Adana</w:t>
      </w:r>
      <w:r w:rsidR="00F9551A">
        <w:rPr>
          <w:rFonts w:eastAsia="Calibri"/>
          <w:lang w:eastAsia="en-US"/>
        </w:rPr>
        <w:t xml:space="preserve"> ili </w:t>
      </w:r>
      <w:r w:rsidR="00B85D7A">
        <w:t>Aladağ, Saimbeyli-1 ve Karaisalı</w:t>
      </w:r>
      <w:r w:rsidR="0096787B">
        <w:t xml:space="preserve"> </w:t>
      </w:r>
      <w:r w:rsidR="001C485E" w:rsidRPr="00823919">
        <w:t>Eko</w:t>
      </w:r>
      <w:r w:rsidR="001C485E">
        <w:t>nomik Kalkınma Kümelerine</w:t>
      </w:r>
      <w:r w:rsidR="00FB76AA" w:rsidRPr="00FB76AA">
        <w:rPr>
          <w:rFonts w:eastAsia="Calibri"/>
          <w:lang w:eastAsia="en-US"/>
        </w:rPr>
        <w:t xml:space="preserve"> bağlı köylerde/mahallelerde hibeye çıkılması planlanmaktadır.</w:t>
      </w:r>
    </w:p>
    <w:p w14:paraId="763F2FAA" w14:textId="094A17AB" w:rsidR="003A645C" w:rsidRPr="00E50925" w:rsidRDefault="005A7EFA"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E50925">
        <w:rPr>
          <w:rFonts w:ascii="Times New Roman" w:hAnsi="Times New Roman"/>
          <w:sz w:val="24"/>
          <w:szCs w:val="24"/>
          <w:lang w:val="tr-TR"/>
        </w:rPr>
        <w:t>Hedef Grup</w:t>
      </w:r>
    </w:p>
    <w:p w14:paraId="6C14F504" w14:textId="77777777" w:rsidR="00003293" w:rsidRPr="00E50925" w:rsidRDefault="00003293" w:rsidP="00AA4DA6">
      <w:pPr>
        <w:pStyle w:val="ListeParagraf"/>
        <w:widowControl w:val="0"/>
        <w:autoSpaceDE w:val="0"/>
        <w:autoSpaceDN w:val="0"/>
        <w:adjustRightInd w:val="0"/>
        <w:spacing w:after="120"/>
        <w:ind w:left="0" w:firstLine="284"/>
        <w:contextualSpacing w:val="0"/>
        <w:jc w:val="both"/>
        <w:rPr>
          <w:lang w:eastAsia="en-GB"/>
        </w:rPr>
      </w:pPr>
      <w:r w:rsidRPr="00E50925">
        <w:rPr>
          <w:lang w:eastAsia="en-GB"/>
        </w:rPr>
        <w:t xml:space="preserve">KDAKP yararlanıcıları üç ana hedef gruba ayrılır; </w:t>
      </w:r>
    </w:p>
    <w:p w14:paraId="7B089E19" w14:textId="77777777" w:rsidR="00003293" w:rsidRPr="00E50925" w:rsidRDefault="00003293" w:rsidP="006111D0">
      <w:pPr>
        <w:pStyle w:val="ListeParagraf"/>
        <w:widowControl w:val="0"/>
        <w:numPr>
          <w:ilvl w:val="0"/>
          <w:numId w:val="77"/>
        </w:numPr>
        <w:autoSpaceDE w:val="0"/>
        <w:autoSpaceDN w:val="0"/>
        <w:adjustRightInd w:val="0"/>
        <w:ind w:left="284" w:firstLine="0"/>
        <w:contextualSpacing w:val="0"/>
        <w:jc w:val="both"/>
      </w:pPr>
      <w:r w:rsidRPr="00E50925">
        <w:t>Yarı-geçim seviyesinde üretim yapan ekonomik bakımdan aktif yoksul kesim,</w:t>
      </w:r>
    </w:p>
    <w:p w14:paraId="14A62AD5" w14:textId="77777777" w:rsidR="00003293" w:rsidRPr="00E50925" w:rsidRDefault="00003293" w:rsidP="006111D0">
      <w:pPr>
        <w:pStyle w:val="ListeParagraf"/>
        <w:widowControl w:val="0"/>
        <w:numPr>
          <w:ilvl w:val="0"/>
          <w:numId w:val="77"/>
        </w:numPr>
        <w:autoSpaceDE w:val="0"/>
        <w:autoSpaceDN w:val="0"/>
        <w:adjustRightInd w:val="0"/>
        <w:ind w:left="284" w:firstLine="0"/>
        <w:contextualSpacing w:val="0"/>
        <w:jc w:val="both"/>
        <w:rPr>
          <w:lang w:eastAsia="en-GB"/>
        </w:rPr>
      </w:pPr>
      <w:r w:rsidRPr="00E50925">
        <w:t>Yükselme potansiyeli olan ekonomik olarak aktif yoksul kesim,</w:t>
      </w:r>
    </w:p>
    <w:p w14:paraId="45C5E9B2" w14:textId="77777777" w:rsidR="00003293" w:rsidRPr="00E50925" w:rsidRDefault="00003293" w:rsidP="006111D0">
      <w:pPr>
        <w:pStyle w:val="ListeParagraf"/>
        <w:widowControl w:val="0"/>
        <w:numPr>
          <w:ilvl w:val="0"/>
          <w:numId w:val="77"/>
        </w:numPr>
        <w:autoSpaceDE w:val="0"/>
        <w:autoSpaceDN w:val="0"/>
        <w:adjustRightInd w:val="0"/>
        <w:ind w:left="284" w:firstLine="0"/>
        <w:contextualSpacing w:val="0"/>
        <w:jc w:val="both"/>
        <w:rPr>
          <w:lang w:eastAsia="en-GB"/>
        </w:rPr>
      </w:pPr>
      <w:r w:rsidRPr="00E50925">
        <w:t>Dönüşüm sürücüleri (tedarikçiler, tacirler veya tarımsal girişimciler).</w:t>
      </w:r>
    </w:p>
    <w:p w14:paraId="7A7AAD9F" w14:textId="5053C3DB" w:rsidR="00003293" w:rsidRPr="007663CE" w:rsidRDefault="007663CE" w:rsidP="00AA4DA6">
      <w:pPr>
        <w:ind w:firstLine="284"/>
      </w:pPr>
      <w:r w:rsidRPr="007663CE">
        <w:t>Bu hibe çağrısında yarı-geçim seviyesinde üretim yapan ekonomik bakımdan aktif yoksul kesim ve yükselme potansiyeli olan ekonomik olarak aktif yoksul kesim hedeflenmiştir.</w:t>
      </w:r>
    </w:p>
    <w:p w14:paraId="5A851199" w14:textId="2FF21C94" w:rsidR="00FB4668" w:rsidRPr="00AD21C8" w:rsidRDefault="00FB4668"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14:paraId="3E00FD90" w14:textId="26AAE8B3" w:rsidR="001018D9" w:rsidRDefault="001018D9" w:rsidP="006111D0">
      <w:pPr>
        <w:pStyle w:val="Balk1"/>
        <w:numPr>
          <w:ilvl w:val="0"/>
          <w:numId w:val="74"/>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proofErr w:type="spellStart"/>
      <w:r w:rsidR="00D501B4" w:rsidRPr="00D501B4">
        <w:rPr>
          <w:rFonts w:ascii="Times New Roman" w:hAnsi="Times New Roman"/>
          <w:b w:val="0"/>
          <w:sz w:val="24"/>
          <w:szCs w:val="24"/>
          <w:lang w:val="tr-TR"/>
        </w:rPr>
        <w:t>Şartnam</w:t>
      </w:r>
      <w:r w:rsidR="00C04233">
        <w:rPr>
          <w:rFonts w:ascii="Times New Roman" w:hAnsi="Times New Roman"/>
          <w:b w:val="0"/>
          <w:sz w:val="24"/>
          <w:szCs w:val="24"/>
          <w:lang w:val="tr-TR"/>
        </w:rPr>
        <w:t>e</w:t>
      </w:r>
      <w:r w:rsidR="00D501B4" w:rsidRPr="00D501B4">
        <w:rPr>
          <w:rFonts w:ascii="Times New Roman" w:hAnsi="Times New Roman"/>
          <w:b w:val="0"/>
          <w:sz w:val="24"/>
          <w:szCs w:val="24"/>
          <w:lang w:val="tr-TR"/>
        </w:rPr>
        <w:t>’de</w:t>
      </w:r>
      <w:proofErr w:type="spellEnd"/>
      <w:r w:rsidRPr="00D501B4">
        <w:rPr>
          <w:rFonts w:ascii="Times New Roman" w:hAnsi="Times New Roman"/>
          <w:b w:val="0"/>
          <w:sz w:val="24"/>
          <w:szCs w:val="24"/>
          <w:lang w:val="tr-TR"/>
        </w:rPr>
        <w:t xml:space="preserve"> yazılı olduğu üzere </w:t>
      </w:r>
      <w:r w:rsidR="00803810">
        <w:rPr>
          <w:rFonts w:ascii="Times New Roman" w:hAnsi="Times New Roman"/>
          <w:b w:val="0"/>
          <w:sz w:val="24"/>
          <w:szCs w:val="24"/>
          <w:lang w:val="tr-TR"/>
        </w:rPr>
        <w:t>38</w:t>
      </w:r>
      <w:r w:rsidR="00AD5AC2">
        <w:rPr>
          <w:rFonts w:ascii="Times New Roman" w:hAnsi="Times New Roman"/>
          <w:b w:val="0"/>
          <w:sz w:val="24"/>
          <w:szCs w:val="24"/>
          <w:lang w:val="tr-TR"/>
        </w:rPr>
        <w:t xml:space="preserve"> </w:t>
      </w:r>
      <w:r w:rsidR="003B409F">
        <w:rPr>
          <w:rFonts w:ascii="Times New Roman" w:hAnsi="Times New Roman"/>
          <w:b w:val="0"/>
          <w:sz w:val="24"/>
          <w:szCs w:val="24"/>
          <w:lang w:val="tr-TR"/>
        </w:rPr>
        <w:t xml:space="preserve">adet </w:t>
      </w:r>
      <w:r w:rsidR="00954A79">
        <w:rPr>
          <w:rFonts w:ascii="Times New Roman" w:hAnsi="Times New Roman"/>
          <w:b w:val="0"/>
          <w:sz w:val="24"/>
          <w:szCs w:val="24"/>
          <w:lang w:val="tr-TR"/>
        </w:rPr>
        <w:t xml:space="preserve">Yaşam Çadırı </w:t>
      </w:r>
      <w:r w:rsidR="00831601">
        <w:rPr>
          <w:rFonts w:ascii="Times New Roman" w:hAnsi="Times New Roman"/>
          <w:b w:val="0"/>
          <w:sz w:val="24"/>
          <w:szCs w:val="24"/>
          <w:lang w:val="tr-TR"/>
        </w:rPr>
        <w:t>alımı</w:t>
      </w:r>
      <w:r w:rsidRPr="00D501B4">
        <w:rPr>
          <w:rFonts w:ascii="Times New Roman" w:hAnsi="Times New Roman"/>
          <w:b w:val="0"/>
          <w:sz w:val="24"/>
          <w:szCs w:val="24"/>
          <w:lang w:val="tr-TR"/>
        </w:rPr>
        <w:t xml:space="preserve"> desteklenecektir.</w:t>
      </w:r>
      <w:r w:rsidR="009E5AAB">
        <w:rPr>
          <w:rFonts w:ascii="Times New Roman" w:hAnsi="Times New Roman"/>
          <w:b w:val="0"/>
          <w:sz w:val="24"/>
          <w:szCs w:val="24"/>
          <w:lang w:val="tr-TR"/>
        </w:rPr>
        <w:t xml:space="preserve"> Bir</w:t>
      </w:r>
      <w:r w:rsidR="00704B50">
        <w:rPr>
          <w:rFonts w:ascii="Times New Roman" w:hAnsi="Times New Roman"/>
          <w:b w:val="0"/>
          <w:sz w:val="24"/>
          <w:szCs w:val="24"/>
          <w:lang w:val="tr-TR"/>
        </w:rPr>
        <w:t xml:space="preserve"> yararlanıcı sadece 1 </w:t>
      </w:r>
      <w:r w:rsidR="003B409F">
        <w:rPr>
          <w:rFonts w:ascii="Times New Roman" w:hAnsi="Times New Roman"/>
          <w:b w:val="0"/>
          <w:sz w:val="24"/>
          <w:szCs w:val="24"/>
          <w:lang w:val="tr-TR"/>
        </w:rPr>
        <w:t xml:space="preserve">adet </w:t>
      </w:r>
      <w:r w:rsidR="00954A79">
        <w:rPr>
          <w:rFonts w:ascii="Times New Roman" w:hAnsi="Times New Roman"/>
          <w:b w:val="0"/>
          <w:sz w:val="24"/>
          <w:szCs w:val="24"/>
          <w:lang w:val="tr-TR"/>
        </w:rPr>
        <w:t xml:space="preserve">Yaşam Çadırı </w:t>
      </w:r>
      <w:r w:rsidR="00704B50">
        <w:rPr>
          <w:rFonts w:ascii="Times New Roman" w:hAnsi="Times New Roman"/>
          <w:b w:val="0"/>
          <w:sz w:val="24"/>
          <w:szCs w:val="24"/>
          <w:lang w:val="tr-TR"/>
        </w:rPr>
        <w:t>alabilecektir.</w:t>
      </w:r>
    </w:p>
    <w:p w14:paraId="470C5521" w14:textId="20B75B34" w:rsidR="009E5AAB" w:rsidRPr="009E5AAB" w:rsidRDefault="009E5AAB" w:rsidP="006111D0">
      <w:pPr>
        <w:pStyle w:val="NoSpacing3"/>
        <w:numPr>
          <w:ilvl w:val="0"/>
          <w:numId w:val="7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 xml:space="preserve">Hibenin verileceği çiftçiler </w:t>
      </w:r>
      <w:r w:rsidRPr="00AD21C8">
        <w:rPr>
          <w:rFonts w:ascii="Times New Roman" w:hAnsi="Times New Roman" w:cs="Times New Roman"/>
          <w:sz w:val="24"/>
          <w:szCs w:val="24"/>
        </w:rPr>
        <w:t xml:space="preserve">ön değerlendirmeler esnasında incelenecektir. Uygun olmayan </w:t>
      </w:r>
      <w:r>
        <w:rPr>
          <w:rFonts w:ascii="Times New Roman" w:hAnsi="Times New Roman" w:cs="Times New Roman"/>
          <w:sz w:val="24"/>
          <w:szCs w:val="24"/>
        </w:rPr>
        <w:t>kişiler için yapılan</w:t>
      </w:r>
      <w:r w:rsidRPr="00AD21C8">
        <w:rPr>
          <w:rFonts w:ascii="Times New Roman" w:hAnsi="Times New Roman" w:cs="Times New Roman"/>
          <w:sz w:val="24"/>
          <w:szCs w:val="24"/>
        </w:rPr>
        <w:t xml:space="preserve"> başvurular hibe deste</w:t>
      </w:r>
      <w:r>
        <w:rPr>
          <w:rFonts w:ascii="Times New Roman" w:hAnsi="Times New Roman" w:cs="Times New Roman"/>
          <w:sz w:val="24"/>
          <w:szCs w:val="24"/>
        </w:rPr>
        <w:t>ğinden yararlandırılmayacaktır.</w:t>
      </w:r>
    </w:p>
    <w:p w14:paraId="3F2AA855"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14:paraId="62889A72" w14:textId="4CAE430D" w:rsidR="007B0144" w:rsidRPr="007B0144" w:rsidRDefault="007B0144" w:rsidP="006111D0">
      <w:pPr>
        <w:pStyle w:val="Balk1"/>
        <w:numPr>
          <w:ilvl w:val="0"/>
          <w:numId w:val="75"/>
        </w:numPr>
        <w:spacing w:after="120"/>
        <w:ind w:left="709"/>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köylerde/mahallelerde ikamet etmesi zorunludur. </w:t>
      </w:r>
      <w:r w:rsidR="007B6C67">
        <w:rPr>
          <w:rFonts w:ascii="Times New Roman" w:eastAsiaTheme="minorHAnsi" w:hAnsi="Times New Roman"/>
          <w:b w:val="0"/>
          <w:bCs w:val="0"/>
          <w:kern w:val="0"/>
          <w:sz w:val="24"/>
          <w:szCs w:val="24"/>
          <w:lang w:val="tr-TR" w:eastAsia="en-US"/>
        </w:rPr>
        <w:t>Başvuru</w:t>
      </w:r>
      <w:r w:rsidRPr="007B0144">
        <w:rPr>
          <w:rFonts w:ascii="Times New Roman" w:eastAsiaTheme="minorHAnsi" w:hAnsi="Times New Roman"/>
          <w:b w:val="0"/>
          <w:bCs w:val="0"/>
          <w:kern w:val="0"/>
          <w:sz w:val="24"/>
          <w:szCs w:val="24"/>
          <w:lang w:val="tr-TR" w:eastAsia="en-US"/>
        </w:rPr>
        <w:t xml:space="preserve"> tarihi itibariyle en az 6 (altı) aylık asli ikametinin bu köylerde/mahallelerde olduğunu gösteren</w:t>
      </w:r>
      <w:r w:rsidR="009F7903">
        <w:rPr>
          <w:rFonts w:ascii="Times New Roman" w:eastAsiaTheme="minorHAnsi" w:hAnsi="Times New Roman"/>
          <w:b w:val="0"/>
          <w:bCs w:val="0"/>
          <w:kern w:val="0"/>
          <w:sz w:val="24"/>
          <w:szCs w:val="24"/>
          <w:lang w:val="tr-TR" w:eastAsia="en-US"/>
        </w:rPr>
        <w:t xml:space="preserve"> </w:t>
      </w:r>
      <w:proofErr w:type="spellStart"/>
      <w:r w:rsidR="00BE3BA0" w:rsidRPr="00BE3BA0">
        <w:rPr>
          <w:rFonts w:ascii="Times New Roman" w:eastAsiaTheme="minorHAnsi" w:hAnsi="Times New Roman"/>
          <w:b w:val="0"/>
          <w:bCs w:val="0"/>
          <w:kern w:val="0"/>
          <w:sz w:val="24"/>
          <w:szCs w:val="24"/>
          <w:lang w:val="tr-TR" w:eastAsia="en-US"/>
        </w:rPr>
        <w:t>Tarihçeli</w:t>
      </w:r>
      <w:proofErr w:type="spellEnd"/>
      <w:r w:rsidR="00BE3BA0" w:rsidRPr="00BE3BA0">
        <w:rPr>
          <w:rFonts w:ascii="Times New Roman" w:eastAsiaTheme="minorHAnsi" w:hAnsi="Times New Roman"/>
          <w:b w:val="0"/>
          <w:bCs w:val="0"/>
          <w:kern w:val="0"/>
          <w:sz w:val="24"/>
          <w:szCs w:val="24"/>
          <w:lang w:val="tr-TR" w:eastAsia="en-US"/>
        </w:rPr>
        <w:t xml:space="preserve"> Yerleşim Yeri Bilgileri </w:t>
      </w:r>
      <w:r w:rsidRPr="007B0144">
        <w:rPr>
          <w:rFonts w:ascii="Times New Roman" w:eastAsiaTheme="minorHAnsi" w:hAnsi="Times New Roman"/>
          <w:b w:val="0"/>
          <w:bCs w:val="0"/>
          <w:kern w:val="0"/>
          <w:sz w:val="24"/>
          <w:szCs w:val="24"/>
          <w:lang w:val="tr-TR" w:eastAsia="en-US"/>
        </w:rPr>
        <w:t>istenecektir.</w:t>
      </w:r>
    </w:p>
    <w:p w14:paraId="6AC0EED2" w14:textId="280B796E" w:rsidR="0053386C" w:rsidRDefault="007B0144" w:rsidP="006111D0">
      <w:pPr>
        <w:pStyle w:val="Balk1"/>
        <w:numPr>
          <w:ilvl w:val="0"/>
          <w:numId w:val="75"/>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w:t>
      </w:r>
      <w:proofErr w:type="spellStart"/>
      <w:r w:rsidR="009C09D2">
        <w:rPr>
          <w:b w:val="0"/>
          <w:sz w:val="24"/>
          <w:szCs w:val="24"/>
        </w:rPr>
        <w:t>Aladağ</w:t>
      </w:r>
      <w:proofErr w:type="spellEnd"/>
      <w:r w:rsidR="009C09D2">
        <w:rPr>
          <w:b w:val="0"/>
          <w:sz w:val="24"/>
          <w:szCs w:val="24"/>
        </w:rPr>
        <w:t>, Saimbeyli-1</w:t>
      </w:r>
      <w:r w:rsidR="0096787B" w:rsidRPr="0096787B">
        <w:rPr>
          <w:b w:val="0"/>
          <w:sz w:val="24"/>
          <w:szCs w:val="24"/>
        </w:rPr>
        <w:t xml:space="preserve"> </w:t>
      </w:r>
      <w:proofErr w:type="spellStart"/>
      <w:r w:rsidR="008001CC">
        <w:rPr>
          <w:b w:val="0"/>
          <w:sz w:val="24"/>
          <w:szCs w:val="24"/>
        </w:rPr>
        <w:t>ve</w:t>
      </w:r>
      <w:proofErr w:type="spellEnd"/>
      <w:r w:rsidR="008001CC">
        <w:rPr>
          <w:b w:val="0"/>
          <w:sz w:val="24"/>
          <w:szCs w:val="24"/>
        </w:rPr>
        <w:t xml:space="preserve"> </w:t>
      </w:r>
      <w:proofErr w:type="spellStart"/>
      <w:r w:rsidR="008001CC">
        <w:rPr>
          <w:b w:val="0"/>
          <w:sz w:val="24"/>
          <w:szCs w:val="24"/>
        </w:rPr>
        <w:t>Karaisalı</w:t>
      </w:r>
      <w:proofErr w:type="spellEnd"/>
      <w:r w:rsidR="0096787B" w:rsidRPr="0096787B">
        <w:rPr>
          <w:b w:val="0"/>
          <w:sz w:val="24"/>
          <w:szCs w:val="24"/>
        </w:rPr>
        <w:t xml:space="preserve"> </w:t>
      </w:r>
      <w:proofErr w:type="spellStart"/>
      <w:r w:rsidR="00350FCD">
        <w:rPr>
          <w:rFonts w:ascii="Times New Roman" w:eastAsia="Calibri" w:hAnsi="Times New Roman"/>
          <w:b w:val="0"/>
          <w:sz w:val="24"/>
          <w:szCs w:val="24"/>
          <w:lang w:eastAsia="en-US"/>
        </w:rPr>
        <w:t>Ekonomik</w:t>
      </w:r>
      <w:proofErr w:type="spellEnd"/>
      <w:r w:rsidR="00350FCD">
        <w:rPr>
          <w:rFonts w:ascii="Times New Roman" w:eastAsia="Calibri" w:hAnsi="Times New Roman"/>
          <w:b w:val="0"/>
          <w:sz w:val="24"/>
          <w:szCs w:val="24"/>
          <w:lang w:eastAsia="en-US"/>
        </w:rPr>
        <w:t xml:space="preserve"> </w:t>
      </w:r>
      <w:proofErr w:type="spellStart"/>
      <w:r w:rsidR="00350FCD">
        <w:rPr>
          <w:rFonts w:ascii="Times New Roman" w:eastAsia="Calibri" w:hAnsi="Times New Roman"/>
          <w:b w:val="0"/>
          <w:sz w:val="24"/>
          <w:szCs w:val="24"/>
          <w:lang w:eastAsia="en-US"/>
        </w:rPr>
        <w:t>Kalkınma</w:t>
      </w:r>
      <w:proofErr w:type="spellEnd"/>
      <w:r w:rsidR="00350FCD">
        <w:rPr>
          <w:rFonts w:ascii="Times New Roman" w:eastAsia="Calibri" w:hAnsi="Times New Roman"/>
          <w:b w:val="0"/>
          <w:sz w:val="24"/>
          <w:szCs w:val="24"/>
          <w:lang w:eastAsia="en-US"/>
        </w:rPr>
        <w:t xml:space="preserve"> </w:t>
      </w:r>
      <w:proofErr w:type="spellStart"/>
      <w:r w:rsidR="00350FCD">
        <w:rPr>
          <w:rFonts w:ascii="Times New Roman" w:eastAsia="Calibri" w:hAnsi="Times New Roman"/>
          <w:b w:val="0"/>
          <w:sz w:val="24"/>
          <w:szCs w:val="24"/>
          <w:lang w:eastAsia="en-US"/>
        </w:rPr>
        <w:t>Kümelerinde</w:t>
      </w:r>
      <w:proofErr w:type="spellEnd"/>
      <w:r w:rsidR="00350FCD" w:rsidRPr="00FB76AA">
        <w:rPr>
          <w:rFonts w:eastAsia="Calibri"/>
          <w:lang w:eastAsia="en-US"/>
        </w:rPr>
        <w:t xml:space="preserve"> </w:t>
      </w:r>
      <w:r w:rsidR="00E2577E">
        <w:rPr>
          <w:rFonts w:ascii="Times New Roman" w:eastAsiaTheme="minorHAnsi" w:hAnsi="Times New Roman"/>
          <w:b w:val="0"/>
          <w:bCs w:val="0"/>
          <w:kern w:val="0"/>
          <w:sz w:val="24"/>
          <w:szCs w:val="24"/>
          <w:lang w:val="tr-TR" w:eastAsia="en-US"/>
        </w:rPr>
        <w:t xml:space="preserve">2023 yılı </w:t>
      </w:r>
      <w:r w:rsidRPr="007B0144">
        <w:rPr>
          <w:rFonts w:ascii="Times New Roman" w:eastAsiaTheme="minorHAnsi" w:hAnsi="Times New Roman"/>
          <w:b w:val="0"/>
          <w:bCs w:val="0"/>
          <w:kern w:val="0"/>
          <w:sz w:val="24"/>
          <w:szCs w:val="24"/>
          <w:lang w:val="tr-TR" w:eastAsia="en-US"/>
        </w:rPr>
        <w:t xml:space="preserve">güncel </w:t>
      </w:r>
      <w:r w:rsidR="00B433C7">
        <w:rPr>
          <w:rFonts w:ascii="Times New Roman" w:eastAsiaTheme="minorHAnsi" w:hAnsi="Times New Roman"/>
          <w:b w:val="0"/>
          <w:bCs w:val="0"/>
          <w:kern w:val="0"/>
          <w:sz w:val="24"/>
          <w:szCs w:val="24"/>
          <w:lang w:val="tr-TR" w:eastAsia="en-US"/>
        </w:rPr>
        <w:t>Hayvan Bilgi Sistemi (H</w:t>
      </w:r>
      <w:r w:rsidR="00E2577E">
        <w:rPr>
          <w:rFonts w:ascii="Times New Roman" w:eastAsiaTheme="minorHAnsi" w:hAnsi="Times New Roman"/>
          <w:b w:val="0"/>
          <w:bCs w:val="0"/>
          <w:kern w:val="0"/>
          <w:sz w:val="24"/>
          <w:szCs w:val="24"/>
          <w:lang w:val="tr-TR" w:eastAsia="en-US"/>
        </w:rPr>
        <w:t>BS) kaydı</w:t>
      </w:r>
      <w:r w:rsidR="0053386C">
        <w:rPr>
          <w:rFonts w:ascii="Times New Roman" w:eastAsiaTheme="minorHAnsi" w:hAnsi="Times New Roman"/>
          <w:b w:val="0"/>
          <w:bCs w:val="0"/>
          <w:kern w:val="0"/>
          <w:sz w:val="24"/>
          <w:szCs w:val="24"/>
          <w:lang w:val="tr-TR" w:eastAsia="en-US"/>
        </w:rPr>
        <w:t xml:space="preserve"> olmalıdır.</w:t>
      </w:r>
    </w:p>
    <w:p w14:paraId="0602F9C0" w14:textId="3D5A24AE" w:rsidR="0053386C" w:rsidRPr="00123703" w:rsidRDefault="0053386C" w:rsidP="006111D0">
      <w:pPr>
        <w:pStyle w:val="Balk1"/>
        <w:numPr>
          <w:ilvl w:val="0"/>
          <w:numId w:val="75"/>
        </w:numPr>
        <w:spacing w:after="120"/>
        <w:ind w:left="709" w:hanging="357"/>
        <w:jc w:val="both"/>
        <w:rPr>
          <w:rFonts w:ascii="Times New Roman" w:eastAsiaTheme="minorHAnsi" w:hAnsi="Times New Roman"/>
          <w:b w:val="0"/>
          <w:bCs w:val="0"/>
          <w:kern w:val="0"/>
          <w:sz w:val="24"/>
          <w:szCs w:val="24"/>
          <w:lang w:val="tr-TR" w:eastAsia="en-US"/>
        </w:rPr>
      </w:pPr>
      <w:r w:rsidRPr="00123703">
        <w:rPr>
          <w:rFonts w:ascii="Times New Roman" w:hAnsi="Times New Roman"/>
          <w:b w:val="0"/>
          <w:sz w:val="24"/>
          <w:szCs w:val="24"/>
          <w:lang w:val="tr-TR" w:eastAsia="en-GB"/>
        </w:rPr>
        <w:t xml:space="preserve">Başvuru yapacak </w:t>
      </w:r>
      <w:r w:rsidRPr="00D93B34">
        <w:rPr>
          <w:rFonts w:ascii="Times New Roman" w:hAnsi="Times New Roman"/>
          <w:sz w:val="24"/>
          <w:szCs w:val="24"/>
          <w:lang w:val="tr-TR" w:eastAsia="en-GB"/>
        </w:rPr>
        <w:t>kadın çiftçiler için</w:t>
      </w:r>
      <w:r w:rsidRPr="00123703">
        <w:rPr>
          <w:rFonts w:ascii="Times New Roman" w:hAnsi="Times New Roman"/>
          <w:b w:val="0"/>
          <w:sz w:val="24"/>
          <w:szCs w:val="24"/>
          <w:lang w:val="tr-TR" w:eastAsia="en-GB"/>
        </w:rPr>
        <w:t xml:space="preserve">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w:t>
      </w:r>
      <w:r w:rsidR="00CD7772">
        <w:rPr>
          <w:rFonts w:ascii="Times New Roman" w:hAnsi="Times New Roman"/>
          <w:b w:val="0"/>
          <w:sz w:val="24"/>
          <w:szCs w:val="24"/>
          <w:lang w:val="tr-TR" w:eastAsia="en-GB"/>
        </w:rPr>
        <w:t xml:space="preserve"> tutulur.</w:t>
      </w:r>
    </w:p>
    <w:p w14:paraId="05E16F94" w14:textId="53E6F90A" w:rsidR="007B0144" w:rsidRPr="0053386C" w:rsidRDefault="007B0144" w:rsidP="006111D0">
      <w:pPr>
        <w:pStyle w:val="Balk1"/>
        <w:numPr>
          <w:ilvl w:val="0"/>
          <w:numId w:val="75"/>
        </w:numPr>
        <w:spacing w:after="120"/>
        <w:ind w:left="709" w:hanging="357"/>
        <w:jc w:val="both"/>
        <w:rPr>
          <w:rFonts w:ascii="Times New Roman" w:eastAsiaTheme="minorHAnsi" w:hAnsi="Times New Roman"/>
          <w:b w:val="0"/>
          <w:bCs w:val="0"/>
          <w:kern w:val="0"/>
          <w:sz w:val="24"/>
          <w:szCs w:val="24"/>
          <w:lang w:val="tr-TR" w:eastAsia="en-US"/>
        </w:rPr>
      </w:pPr>
      <w:r w:rsidRPr="0053386C">
        <w:rPr>
          <w:rFonts w:ascii="Times New Roman" w:eastAsiaTheme="minorHAnsi" w:hAnsi="Times New Roman"/>
          <w:b w:val="0"/>
          <w:bCs w:val="0"/>
          <w:kern w:val="0"/>
          <w:sz w:val="24"/>
          <w:szCs w:val="24"/>
          <w:lang w:val="tr-TR" w:eastAsia="en-US"/>
        </w:rPr>
        <w:t>Kamu çalışanları (</w:t>
      </w:r>
      <w:r w:rsidR="001E572E">
        <w:rPr>
          <w:rFonts w:ascii="Times New Roman" w:eastAsiaTheme="minorHAnsi" w:hAnsi="Times New Roman"/>
          <w:b w:val="0"/>
          <w:bCs w:val="0"/>
          <w:kern w:val="0"/>
          <w:sz w:val="24"/>
          <w:szCs w:val="24"/>
          <w:lang w:val="tr-TR" w:eastAsia="en-US"/>
        </w:rPr>
        <w:t xml:space="preserve">muhtarlar hariç olmak üzere </w:t>
      </w:r>
      <w:r w:rsidR="002A36F3">
        <w:rPr>
          <w:rFonts w:ascii="Times New Roman" w:eastAsiaTheme="minorHAnsi" w:hAnsi="Times New Roman"/>
          <w:b w:val="0"/>
          <w:bCs w:val="0"/>
          <w:kern w:val="0"/>
          <w:sz w:val="24"/>
          <w:szCs w:val="24"/>
          <w:lang w:val="tr-TR" w:eastAsia="en-US"/>
        </w:rPr>
        <w:t>k</w:t>
      </w:r>
      <w:r w:rsidRPr="0053386C">
        <w:rPr>
          <w:rFonts w:ascii="Times New Roman" w:eastAsiaTheme="minorHAnsi" w:hAnsi="Times New Roman"/>
          <w:b w:val="0"/>
          <w:bCs w:val="0"/>
          <w:kern w:val="0"/>
          <w:sz w:val="24"/>
          <w:szCs w:val="24"/>
          <w:lang w:val="tr-TR" w:eastAsia="en-US"/>
        </w:rPr>
        <w:t>adrolu veya sözleşmeli işçi, memur vs.) başvuru yapamazlar.</w:t>
      </w:r>
    </w:p>
    <w:p w14:paraId="348239A3" w14:textId="5C9993A3" w:rsidR="007B0144" w:rsidRDefault="007B0144" w:rsidP="006111D0">
      <w:pPr>
        <w:pStyle w:val="Balk1"/>
        <w:numPr>
          <w:ilvl w:val="0"/>
          <w:numId w:val="75"/>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Tüzel kişiler ve çiftçi örgütleri adına başvuru yapılamaz.</w:t>
      </w:r>
    </w:p>
    <w:p w14:paraId="056F081E" w14:textId="7399D3CB" w:rsidR="00DD1BFA" w:rsidRDefault="00DD1BFA" w:rsidP="006111D0">
      <w:pPr>
        <w:numPr>
          <w:ilvl w:val="0"/>
          <w:numId w:val="75"/>
        </w:numPr>
        <w:spacing w:after="120"/>
        <w:ind w:left="567" w:hanging="273"/>
        <w:jc w:val="both"/>
      </w:pPr>
      <w:r>
        <w:t xml:space="preserve">Geçmiş yıllarda KDAKP kapsamında </w:t>
      </w:r>
      <w:r w:rsidR="00954A79">
        <w:rPr>
          <w:b/>
        </w:rPr>
        <w:t xml:space="preserve">Yaşam Çadırı </w:t>
      </w:r>
      <w:r>
        <w:t>hibesi alanlar (aynı hanede yaşayanlar da dâhil olmak üzere) başvuru yapamazlar.</w:t>
      </w:r>
    </w:p>
    <w:p w14:paraId="0F9724F1" w14:textId="77777777" w:rsidR="00DD1BFA" w:rsidRDefault="00DD1BFA" w:rsidP="006111D0">
      <w:pPr>
        <w:numPr>
          <w:ilvl w:val="0"/>
          <w:numId w:val="75"/>
        </w:numPr>
        <w:spacing w:after="120"/>
        <w:ind w:left="709"/>
        <w:jc w:val="both"/>
      </w:pPr>
      <w:r>
        <w:lastRenderedPageBreak/>
        <w:t>Yatırımcılar (aynı hanede yaşayanlar da dâhil olmak üzere), aynı çağrı döneminde sadece bir yatırım konusuna başvuru yapabilir ve diğer yıllarda destek aldığı konular için başvuru yapamaz.</w:t>
      </w:r>
    </w:p>
    <w:p w14:paraId="3470F450" w14:textId="5197A9F3" w:rsidR="00DD1BFA" w:rsidRDefault="00DD1BFA" w:rsidP="006111D0">
      <w:pPr>
        <w:numPr>
          <w:ilvl w:val="0"/>
          <w:numId w:val="75"/>
        </w:numPr>
        <w:spacing w:after="60"/>
        <w:ind w:left="709"/>
        <w:jc w:val="both"/>
        <w:rPr>
          <w:rFonts w:eastAsia="Calibri"/>
          <w:lang w:eastAsia="en-US"/>
        </w:rPr>
      </w:pPr>
      <w:r>
        <w:rPr>
          <w:rFonts w:eastAsia="Calibri"/>
          <w:lang w:eastAsia="en-US"/>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425FBA0D" w14:textId="0BC067DB" w:rsidR="00F67C27" w:rsidRDefault="00F67C27" w:rsidP="006111D0">
      <w:pPr>
        <w:numPr>
          <w:ilvl w:val="0"/>
          <w:numId w:val="75"/>
        </w:numPr>
        <w:spacing w:after="60"/>
        <w:ind w:left="709"/>
        <w:jc w:val="both"/>
        <w:rPr>
          <w:rFonts w:eastAsia="Calibri"/>
          <w:lang w:eastAsia="en-US"/>
        </w:rPr>
      </w:pPr>
      <w:r>
        <w:rPr>
          <w:rFonts w:eastAsia="Calibri"/>
          <w:lang w:eastAsia="en-US"/>
        </w:rPr>
        <w:t xml:space="preserve">Başvuruyu yapan göçerlerin üretim sahasında elektrik ve barınma altyapısının olmaması gereklidir. </w:t>
      </w:r>
    </w:p>
    <w:p w14:paraId="0AC1CCB4" w14:textId="77777777" w:rsidR="00DD1BFA" w:rsidRPr="00DD1BFA" w:rsidRDefault="00DD1BFA" w:rsidP="00DD1BFA">
      <w:pPr>
        <w:rPr>
          <w:rFonts w:eastAsiaTheme="minorHAnsi"/>
          <w:lang w:eastAsia="en-US"/>
        </w:rPr>
      </w:pPr>
    </w:p>
    <w:p w14:paraId="19BA832C" w14:textId="19C71840" w:rsidR="005A7EFA" w:rsidRDefault="005A7EFA"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D93B34">
        <w:rPr>
          <w:rFonts w:ascii="Times New Roman" w:hAnsi="Times New Roman"/>
          <w:sz w:val="24"/>
          <w:szCs w:val="24"/>
          <w:lang w:val="tr-TR"/>
        </w:rPr>
        <w:t>Satın Alma Yöntemi</w:t>
      </w:r>
    </w:p>
    <w:p w14:paraId="05FA026E" w14:textId="23AE3E7D" w:rsidR="002F4774" w:rsidRPr="002F4774" w:rsidRDefault="002F4774" w:rsidP="002F4774">
      <w:r>
        <w:t xml:space="preserve">Proje kapsamında KDAKP projesi tarafından karşılanacak yaşam çadırı + GES sistemi UNDP tarafından toplu olarak alınacaktır. </w:t>
      </w:r>
    </w:p>
    <w:p w14:paraId="02E9F6E3" w14:textId="31DD816A"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14:paraId="7A193F69" w14:textId="56ABAF56" w:rsidR="00410AA4" w:rsidRPr="009E210F"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9E210F">
        <w:rPr>
          <w:rFonts w:ascii="Times New Roman" w:eastAsiaTheme="minorHAnsi" w:hAnsi="Times New Roman"/>
          <w:b w:val="0"/>
          <w:bCs w:val="0"/>
          <w:kern w:val="0"/>
          <w:sz w:val="24"/>
          <w:szCs w:val="24"/>
          <w:lang w:val="tr-TR" w:eastAsia="en-US"/>
        </w:rPr>
        <w:t>Kümelenme Yatırım Ortaklığı (KYO) Bireysel Hibeler Başvuru Formu (</w:t>
      </w:r>
      <w:proofErr w:type="spellStart"/>
      <w:r w:rsidR="009D0D93" w:rsidRPr="009E210F">
        <w:rPr>
          <w:rFonts w:ascii="Times New Roman" w:hAnsi="Times New Roman"/>
          <w:b w:val="0"/>
          <w:sz w:val="24"/>
          <w:szCs w:val="24"/>
        </w:rPr>
        <w:t>Aladağ</w:t>
      </w:r>
      <w:proofErr w:type="spellEnd"/>
      <w:r w:rsidR="009D0D93" w:rsidRPr="009E210F">
        <w:rPr>
          <w:rFonts w:ascii="Times New Roman" w:hAnsi="Times New Roman"/>
          <w:b w:val="0"/>
          <w:sz w:val="24"/>
          <w:szCs w:val="24"/>
        </w:rPr>
        <w:t xml:space="preserve">, </w:t>
      </w:r>
      <w:proofErr w:type="spellStart"/>
      <w:r w:rsidR="009D0D93" w:rsidRPr="009E210F">
        <w:rPr>
          <w:rFonts w:ascii="Times New Roman" w:hAnsi="Times New Roman"/>
          <w:b w:val="0"/>
          <w:sz w:val="24"/>
          <w:szCs w:val="24"/>
        </w:rPr>
        <w:t>Saimbeyli</w:t>
      </w:r>
      <w:proofErr w:type="spellEnd"/>
      <w:r w:rsidR="008001CC" w:rsidRPr="009E210F">
        <w:rPr>
          <w:rFonts w:ascii="Times New Roman" w:hAnsi="Times New Roman"/>
          <w:b w:val="0"/>
          <w:sz w:val="24"/>
          <w:szCs w:val="24"/>
        </w:rPr>
        <w:t xml:space="preserve"> </w:t>
      </w:r>
      <w:proofErr w:type="spellStart"/>
      <w:r w:rsidR="008001CC" w:rsidRPr="009E210F">
        <w:rPr>
          <w:rFonts w:ascii="Times New Roman" w:hAnsi="Times New Roman"/>
          <w:b w:val="0"/>
          <w:sz w:val="24"/>
          <w:szCs w:val="24"/>
        </w:rPr>
        <w:t>ve</w:t>
      </w:r>
      <w:proofErr w:type="spellEnd"/>
      <w:r w:rsidR="008001CC" w:rsidRPr="009E210F">
        <w:rPr>
          <w:rFonts w:ascii="Times New Roman" w:hAnsi="Times New Roman"/>
          <w:b w:val="0"/>
          <w:sz w:val="24"/>
          <w:szCs w:val="24"/>
        </w:rPr>
        <w:t xml:space="preserve"> </w:t>
      </w:r>
      <w:proofErr w:type="spellStart"/>
      <w:r w:rsidR="008001CC" w:rsidRPr="009E210F">
        <w:rPr>
          <w:rFonts w:ascii="Times New Roman" w:hAnsi="Times New Roman"/>
          <w:b w:val="0"/>
          <w:sz w:val="24"/>
          <w:szCs w:val="24"/>
        </w:rPr>
        <w:t>Karaisalı</w:t>
      </w:r>
      <w:proofErr w:type="spellEnd"/>
      <w:r w:rsidR="008001CC" w:rsidRPr="009E210F">
        <w:rPr>
          <w:rFonts w:ascii="Times New Roman" w:hAnsi="Times New Roman"/>
          <w:b w:val="0"/>
          <w:sz w:val="24"/>
          <w:szCs w:val="24"/>
        </w:rPr>
        <w:t xml:space="preserve"> </w:t>
      </w:r>
      <w:r w:rsidRPr="009E210F">
        <w:rPr>
          <w:rFonts w:ascii="Times New Roman" w:eastAsiaTheme="minorHAnsi" w:hAnsi="Times New Roman"/>
          <w:b w:val="0"/>
          <w:bCs w:val="0"/>
          <w:kern w:val="0"/>
          <w:sz w:val="24"/>
          <w:szCs w:val="24"/>
          <w:lang w:val="tr-TR" w:eastAsia="en-US"/>
        </w:rPr>
        <w:t>İlçe Müdürlükleri</w:t>
      </w:r>
      <w:r w:rsidR="00BC3026" w:rsidRPr="009E210F">
        <w:rPr>
          <w:rFonts w:ascii="Times New Roman" w:eastAsiaTheme="minorHAnsi" w:hAnsi="Times New Roman"/>
          <w:b w:val="0"/>
          <w:bCs w:val="0"/>
          <w:kern w:val="0"/>
          <w:sz w:val="24"/>
          <w:szCs w:val="24"/>
          <w:lang w:val="tr-TR" w:eastAsia="en-US"/>
        </w:rPr>
        <w:t xml:space="preserve"> ile İl Tarım ve Orman Müdürlüğü</w:t>
      </w:r>
      <w:r w:rsidRPr="009E210F">
        <w:rPr>
          <w:rFonts w:ascii="Times New Roman" w:eastAsiaTheme="minorHAnsi" w:hAnsi="Times New Roman"/>
          <w:b w:val="0"/>
          <w:bCs w:val="0"/>
          <w:kern w:val="0"/>
          <w:sz w:val="24"/>
          <w:szCs w:val="24"/>
          <w:lang w:val="tr-TR" w:eastAsia="en-US"/>
        </w:rPr>
        <w:t>nden temin edilebilir)</w:t>
      </w:r>
    </w:p>
    <w:p w14:paraId="35A290E3" w14:textId="77777777" w:rsidR="00410AA4" w:rsidRPr="009E210F"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9E210F">
        <w:rPr>
          <w:rFonts w:ascii="Times New Roman" w:eastAsiaTheme="minorHAnsi" w:hAnsi="Times New Roman"/>
          <w:b w:val="0"/>
          <w:bCs w:val="0"/>
          <w:kern w:val="0"/>
          <w:sz w:val="24"/>
          <w:szCs w:val="24"/>
          <w:lang w:val="tr-TR" w:eastAsia="en-US"/>
        </w:rPr>
        <w:t>HBS kaydı dökümü.</w:t>
      </w:r>
    </w:p>
    <w:p w14:paraId="389D241D" w14:textId="1A04DE1B" w:rsidR="00410AA4" w:rsidRPr="00410AA4"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Başvuru sahibinin e-Devlet sisteminden alacağı son 6 aydır asıl ikamet yerinin Proje Bölgesinde olduğunu gösterir </w:t>
      </w:r>
      <w:proofErr w:type="spellStart"/>
      <w:r w:rsidR="00886160">
        <w:rPr>
          <w:rFonts w:ascii="Times New Roman" w:eastAsiaTheme="minorHAnsi" w:hAnsi="Times New Roman"/>
          <w:b w:val="0"/>
          <w:bCs w:val="0"/>
          <w:kern w:val="0"/>
          <w:sz w:val="24"/>
          <w:szCs w:val="24"/>
          <w:lang w:val="tr-TR" w:eastAsia="en-US"/>
        </w:rPr>
        <w:t>Tarihçeli</w:t>
      </w:r>
      <w:proofErr w:type="spellEnd"/>
      <w:r w:rsidR="00886160">
        <w:rPr>
          <w:rFonts w:ascii="Times New Roman" w:eastAsiaTheme="minorHAnsi" w:hAnsi="Times New Roman"/>
          <w:b w:val="0"/>
          <w:bCs w:val="0"/>
          <w:kern w:val="0"/>
          <w:sz w:val="24"/>
          <w:szCs w:val="24"/>
          <w:lang w:val="tr-TR" w:eastAsia="en-US"/>
        </w:rPr>
        <w:t xml:space="preserve"> </w:t>
      </w:r>
      <w:r w:rsidR="00691E6C">
        <w:rPr>
          <w:rFonts w:ascii="Times New Roman" w:eastAsiaTheme="minorHAnsi" w:hAnsi="Times New Roman"/>
          <w:b w:val="0"/>
          <w:bCs w:val="0"/>
          <w:kern w:val="0"/>
          <w:sz w:val="24"/>
          <w:szCs w:val="24"/>
          <w:lang w:val="tr-TR" w:eastAsia="en-US"/>
        </w:rPr>
        <w:t>Yerleşim Yeri Bilgileri Raporu</w:t>
      </w:r>
      <w:r w:rsidRPr="00410AA4">
        <w:rPr>
          <w:rFonts w:ascii="Times New Roman" w:eastAsiaTheme="minorHAnsi" w:hAnsi="Times New Roman"/>
          <w:b w:val="0"/>
          <w:bCs w:val="0"/>
          <w:kern w:val="0"/>
          <w:sz w:val="24"/>
          <w:szCs w:val="24"/>
          <w:lang w:val="tr-TR" w:eastAsia="en-US"/>
        </w:rPr>
        <w:t>.</w:t>
      </w:r>
    </w:p>
    <w:p w14:paraId="7F7F4998" w14:textId="421DAF4F" w:rsidR="00410AA4" w:rsidRPr="00410AA4" w:rsidRDefault="003B5F53"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7420CA">
        <w:rPr>
          <w:rFonts w:ascii="Times New Roman" w:eastAsiaTheme="minorHAnsi" w:hAnsi="Times New Roman"/>
          <w:b w:val="0"/>
          <w:bCs w:val="0"/>
          <w:kern w:val="0"/>
          <w:sz w:val="24"/>
          <w:szCs w:val="24"/>
          <w:lang w:val="tr-TR" w:eastAsia="en-US"/>
        </w:rPr>
        <w:t xml:space="preserve">-Devlet </w:t>
      </w:r>
      <w:r w:rsidR="00410AA4" w:rsidRPr="00410AA4">
        <w:rPr>
          <w:rFonts w:ascii="Times New Roman" w:eastAsiaTheme="minorHAnsi" w:hAnsi="Times New Roman"/>
          <w:b w:val="0"/>
          <w:bCs w:val="0"/>
          <w:kern w:val="0"/>
          <w:sz w:val="24"/>
          <w:szCs w:val="24"/>
          <w:lang w:val="tr-TR" w:eastAsia="en-US"/>
        </w:rPr>
        <w:t xml:space="preserve">sisteminden </w:t>
      </w:r>
      <w:r>
        <w:rPr>
          <w:rFonts w:ascii="Times New Roman" w:eastAsiaTheme="minorHAnsi" w:hAnsi="Times New Roman"/>
          <w:b w:val="0"/>
          <w:bCs w:val="0"/>
          <w:kern w:val="0"/>
          <w:sz w:val="24"/>
          <w:szCs w:val="24"/>
          <w:lang w:val="tr-TR" w:eastAsia="en-US"/>
        </w:rPr>
        <w:t>alacağı SGK Hizmet Döküm Raporu</w:t>
      </w:r>
    </w:p>
    <w:p w14:paraId="51373CFC" w14:textId="3848D624" w:rsidR="00410AA4" w:rsidRPr="00410AA4" w:rsidRDefault="003B5F53"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410AA4" w:rsidRPr="00410AA4">
        <w:rPr>
          <w:rFonts w:ascii="Times New Roman" w:eastAsiaTheme="minorHAnsi" w:hAnsi="Times New Roman"/>
          <w:b w:val="0"/>
          <w:bCs w:val="0"/>
          <w:kern w:val="0"/>
          <w:sz w:val="24"/>
          <w:szCs w:val="24"/>
          <w:lang w:val="tr-TR" w:eastAsia="en-US"/>
        </w:rPr>
        <w:t>-Devlet sisteminden alacağı Nüfus Kayıt Örneği</w:t>
      </w:r>
    </w:p>
    <w:p w14:paraId="4F2B779F" w14:textId="77777777" w:rsidR="00410AA4" w:rsidRPr="00410AA4"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Yararlanıcı Bilgi Formu</w:t>
      </w:r>
    </w:p>
    <w:p w14:paraId="5198F410" w14:textId="73FD0347" w:rsidR="00410AA4" w:rsidRPr="00410AA4"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Aynı Hanede Yaşayan Bireyler Beyan Formu </w:t>
      </w:r>
    </w:p>
    <w:p w14:paraId="73D7F9D4" w14:textId="77777777" w:rsidR="00410AA4" w:rsidRPr="00410AA4"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Başvuru sahibi herhangi bir çiftçi örgütüne kayıtlı ise belgesi (Ziraat Odası üyeliği hariç).</w:t>
      </w:r>
    </w:p>
    <w:p w14:paraId="3F98290F" w14:textId="77777777" w:rsidR="00410AA4" w:rsidRPr="00410AA4" w:rsidRDefault="00410AA4"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Eğer başvuru sahibi ile aynı hanede ikamet eden en az %80 engelli birey varsa, engellilik durumunu gösteren rapor eklenmelidir.</w:t>
      </w:r>
    </w:p>
    <w:p w14:paraId="4B6C05C8" w14:textId="48555767" w:rsidR="00410AA4" w:rsidRDefault="00987AC6" w:rsidP="006111D0">
      <w:pPr>
        <w:pStyle w:val="Balk1"/>
        <w:numPr>
          <w:ilvl w:val="0"/>
          <w:numId w:val="76"/>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Ayni Katkı Tutanağı</w:t>
      </w:r>
    </w:p>
    <w:p w14:paraId="2E514E4C" w14:textId="7E6DE3BF" w:rsidR="00345A3E" w:rsidRDefault="00345A3E" w:rsidP="006111D0">
      <w:pPr>
        <w:pStyle w:val="ListeParagraf"/>
        <w:numPr>
          <w:ilvl w:val="0"/>
          <w:numId w:val="76"/>
        </w:numPr>
        <w:ind w:left="709" w:hanging="425"/>
        <w:rPr>
          <w:rFonts w:eastAsiaTheme="minorHAnsi"/>
          <w:lang w:eastAsia="en-US"/>
        </w:rPr>
      </w:pPr>
      <w:r>
        <w:rPr>
          <w:rFonts w:eastAsiaTheme="minorHAnsi"/>
          <w:lang w:eastAsia="en-US"/>
        </w:rPr>
        <w:t>Taahhütname 1, Taahhütname 2 ve Taahhütname 3</w:t>
      </w:r>
    </w:p>
    <w:p w14:paraId="58C70581" w14:textId="3C52DD83" w:rsidR="001E572E" w:rsidRDefault="001E572E" w:rsidP="006111D0">
      <w:pPr>
        <w:pStyle w:val="ListeParagraf"/>
        <w:numPr>
          <w:ilvl w:val="0"/>
          <w:numId w:val="76"/>
        </w:numPr>
        <w:ind w:left="709" w:hanging="425"/>
        <w:rPr>
          <w:rFonts w:eastAsiaTheme="minorHAnsi"/>
          <w:lang w:eastAsia="en-US"/>
        </w:rPr>
      </w:pPr>
      <w:r>
        <w:rPr>
          <w:rFonts w:eastAsiaTheme="minorHAnsi"/>
          <w:lang w:eastAsia="en-US"/>
        </w:rPr>
        <w:t>Göçer hayvancılık yaptığına dair belge</w:t>
      </w:r>
      <w:r w:rsidR="00987AC6">
        <w:rPr>
          <w:rFonts w:eastAsiaTheme="minorHAnsi"/>
          <w:lang w:eastAsia="en-US"/>
        </w:rPr>
        <w:t xml:space="preserve"> (İlçe Tarım ve Orman Müdürlüğünden alınacaktır.)</w:t>
      </w:r>
    </w:p>
    <w:p w14:paraId="7FD4D747" w14:textId="28A14E96" w:rsidR="001E572E" w:rsidRDefault="00987AC6" w:rsidP="006111D0">
      <w:pPr>
        <w:pStyle w:val="ListeParagraf"/>
        <w:numPr>
          <w:ilvl w:val="0"/>
          <w:numId w:val="76"/>
        </w:numPr>
        <w:ind w:left="709" w:hanging="425"/>
        <w:rPr>
          <w:rFonts w:eastAsiaTheme="minorHAnsi"/>
          <w:lang w:eastAsia="en-US"/>
        </w:rPr>
      </w:pPr>
      <w:r>
        <w:rPr>
          <w:rFonts w:eastAsiaTheme="minorHAnsi"/>
          <w:lang w:eastAsia="en-US"/>
        </w:rPr>
        <w:t>Teknik ve İdari Şartname</w:t>
      </w:r>
    </w:p>
    <w:p w14:paraId="4F50968D" w14:textId="181F3855" w:rsidR="00834BBD" w:rsidRDefault="00834BBD" w:rsidP="006111D0">
      <w:pPr>
        <w:pStyle w:val="ListeParagraf"/>
        <w:numPr>
          <w:ilvl w:val="0"/>
          <w:numId w:val="76"/>
        </w:numPr>
        <w:ind w:left="709" w:hanging="425"/>
        <w:rPr>
          <w:rFonts w:eastAsiaTheme="minorHAnsi"/>
          <w:lang w:eastAsia="en-US"/>
        </w:rPr>
      </w:pPr>
      <w:r>
        <w:rPr>
          <w:rFonts w:eastAsiaTheme="minorHAnsi"/>
          <w:lang w:eastAsia="en-US"/>
        </w:rPr>
        <w:t>Altyapı Beyanı</w:t>
      </w:r>
    </w:p>
    <w:p w14:paraId="41B8363B" w14:textId="77777777" w:rsidR="0086097B" w:rsidRDefault="0086097B" w:rsidP="0086097B">
      <w:pPr>
        <w:pStyle w:val="ListeParagraf"/>
        <w:numPr>
          <w:ilvl w:val="0"/>
          <w:numId w:val="76"/>
        </w:numPr>
        <w:ind w:left="709" w:hanging="425"/>
        <w:rPr>
          <w:lang w:eastAsia="en-US"/>
        </w:rPr>
      </w:pPr>
      <w:r>
        <w:rPr>
          <w:lang w:eastAsia="en-US"/>
        </w:rPr>
        <w:t>E-devletten alınacak adli sicil belgesi eklenecektir.</w:t>
      </w:r>
    </w:p>
    <w:p w14:paraId="00C0D16D" w14:textId="77777777" w:rsidR="0086097B" w:rsidRDefault="0086097B" w:rsidP="0086097B">
      <w:pPr>
        <w:pStyle w:val="ListeParagraf"/>
        <w:ind w:left="709"/>
        <w:rPr>
          <w:rFonts w:eastAsiaTheme="minorHAnsi"/>
          <w:lang w:eastAsia="en-US"/>
        </w:rPr>
      </w:pPr>
    </w:p>
    <w:p w14:paraId="5A86A95E" w14:textId="77777777" w:rsidR="00FC0F81" w:rsidRPr="00FC0F81" w:rsidRDefault="00FC0F81" w:rsidP="00FC0F81">
      <w:pPr>
        <w:rPr>
          <w:rFonts w:eastAsiaTheme="minorHAnsi"/>
          <w:lang w:eastAsia="en-US"/>
        </w:rPr>
      </w:pPr>
    </w:p>
    <w:p w14:paraId="0A26A1A0" w14:textId="77777777" w:rsidR="00FB4668" w:rsidRPr="00AD21C8" w:rsidRDefault="00FB4668" w:rsidP="00FF1F6D">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Sahiplerinin Dikkat Etmesi Gereken Hususlar</w:t>
      </w:r>
    </w:p>
    <w:p w14:paraId="0713340C"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ilan edilen başvuru bitiş tarihinden önce yapılmış olmalıdır. Bu tarihten sonra yapılan başvurular kabul edilmeyecektir.</w:t>
      </w:r>
    </w:p>
    <w:p w14:paraId="06C05753"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şahsen yapılmalıdır. İnternet veya posta yoluyla yapılacak başvurular kabul edilmeyecektir.</w:t>
      </w:r>
    </w:p>
    <w:p w14:paraId="1BE2D004" w14:textId="31345402" w:rsidR="007E6C4D" w:rsidRPr="00B7480B" w:rsidRDefault="007E6C4D" w:rsidP="00D1556E">
      <w:pPr>
        <w:numPr>
          <w:ilvl w:val="0"/>
          <w:numId w:val="54"/>
        </w:numPr>
        <w:spacing w:after="100" w:line="25" w:lineRule="atLeast"/>
        <w:jc w:val="both"/>
        <w:rPr>
          <w:rFonts w:eastAsiaTheme="minorHAnsi"/>
          <w:color w:val="000000" w:themeColor="text1"/>
          <w:lang w:eastAsia="en-US"/>
        </w:rPr>
      </w:pPr>
      <w:r w:rsidRPr="007E6C4D">
        <w:rPr>
          <w:rFonts w:eastAsiaTheme="minorHAnsi"/>
          <w:lang w:eastAsia="en-US"/>
        </w:rPr>
        <w:t xml:space="preserve">Başvuru dosyaları </w:t>
      </w:r>
      <w:r w:rsidR="00AF5366">
        <w:t>Aladağ, Saimbeyli-1 ve Karaisalı</w:t>
      </w:r>
      <w:r w:rsidR="0096787B">
        <w:t xml:space="preserve"> </w:t>
      </w:r>
      <w:r w:rsidR="007F283D" w:rsidRPr="00FB76AA">
        <w:rPr>
          <w:rFonts w:eastAsia="Calibri"/>
          <w:lang w:eastAsia="en-US"/>
        </w:rPr>
        <w:t xml:space="preserve">Ekonomik Kalkınma Kümelerine </w:t>
      </w:r>
      <w:r w:rsidR="007F283D">
        <w:rPr>
          <w:rFonts w:eastAsiaTheme="minorHAnsi"/>
          <w:lang w:eastAsia="en-US"/>
        </w:rPr>
        <w:t>ilçelerin</w:t>
      </w:r>
      <w:r w:rsidRPr="00E27DA2">
        <w:rPr>
          <w:rFonts w:eastAsiaTheme="minorHAnsi"/>
          <w:lang w:eastAsia="en-US"/>
        </w:rPr>
        <w:t xml:space="preserve">de </w:t>
      </w:r>
      <w:r w:rsidR="007420CA" w:rsidRPr="00E27DA2">
        <w:rPr>
          <w:rFonts w:eastAsiaTheme="minorHAnsi"/>
          <w:lang w:eastAsia="en-US"/>
        </w:rPr>
        <w:t xml:space="preserve">3 </w:t>
      </w:r>
      <w:r w:rsidRPr="00E27DA2">
        <w:rPr>
          <w:rFonts w:eastAsiaTheme="minorHAnsi"/>
          <w:lang w:eastAsia="en-US"/>
        </w:rPr>
        <w:t>(</w:t>
      </w:r>
      <w:r w:rsidR="007420CA" w:rsidRPr="00E27DA2">
        <w:rPr>
          <w:rFonts w:eastAsiaTheme="minorHAnsi"/>
          <w:lang w:eastAsia="en-US"/>
        </w:rPr>
        <w:t>üç</w:t>
      </w:r>
      <w:r w:rsidRPr="00E27DA2">
        <w:rPr>
          <w:rFonts w:eastAsiaTheme="minorHAnsi"/>
          <w:lang w:eastAsia="en-US"/>
        </w:rPr>
        <w:t xml:space="preserve">) takım olarak hazırlanacaktır. Bir takımı </w:t>
      </w:r>
      <w:proofErr w:type="spellStart"/>
      <w:r w:rsidRPr="00E27DA2">
        <w:rPr>
          <w:rFonts w:eastAsiaTheme="minorHAnsi"/>
          <w:lang w:eastAsia="en-US"/>
        </w:rPr>
        <w:t>İPYB’ye</w:t>
      </w:r>
      <w:proofErr w:type="spellEnd"/>
      <w:r w:rsidRPr="00E27DA2">
        <w:rPr>
          <w:rFonts w:eastAsiaTheme="minorHAnsi"/>
          <w:lang w:eastAsia="en-US"/>
        </w:rPr>
        <w:t xml:space="preserve"> gönderilecek, 1 (bir) takımı Çiftçi Destek Ekiplerince muhafaza edilecektir. </w:t>
      </w:r>
      <w:r w:rsidRPr="00B7480B">
        <w:rPr>
          <w:rFonts w:eastAsiaTheme="minorHAnsi"/>
          <w:color w:val="000000" w:themeColor="text1"/>
          <w:lang w:eastAsia="en-US"/>
        </w:rPr>
        <w:t>Dosyanın 1 (bir) takımı da başvuru sahibinde kalacaktır.</w:t>
      </w:r>
    </w:p>
    <w:p w14:paraId="6752DA28" w14:textId="7551578D"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 xml:space="preserve">Hibeye Esas Yatırım Tutarı </w:t>
      </w:r>
      <w:r w:rsidR="00A860EF">
        <w:rPr>
          <w:rFonts w:eastAsiaTheme="minorHAnsi"/>
          <w:b/>
          <w:lang w:eastAsia="en-US"/>
        </w:rPr>
        <w:t>KDV hariç</w:t>
      </w:r>
      <w:r w:rsidR="00A860EF" w:rsidRPr="005648FA">
        <w:rPr>
          <w:rFonts w:eastAsiaTheme="minorHAnsi"/>
          <w:b/>
          <w:lang w:eastAsia="en-US"/>
        </w:rPr>
        <w:t xml:space="preserve"> </w:t>
      </w:r>
      <w:r w:rsidRPr="005648FA">
        <w:rPr>
          <w:rFonts w:eastAsiaTheme="minorHAnsi"/>
          <w:b/>
          <w:lang w:eastAsia="en-US"/>
        </w:rPr>
        <w:t xml:space="preserve">en fazla </w:t>
      </w:r>
      <w:r w:rsidR="00960FEA">
        <w:rPr>
          <w:rFonts w:eastAsiaTheme="minorHAnsi"/>
          <w:b/>
          <w:lang w:eastAsia="en-US"/>
        </w:rPr>
        <w:t xml:space="preserve">72.479,16 </w:t>
      </w:r>
      <w:r w:rsidRPr="005648FA">
        <w:rPr>
          <w:rFonts w:eastAsiaTheme="minorHAnsi"/>
          <w:b/>
          <w:color w:val="000000" w:themeColor="text1"/>
          <w:lang w:eastAsia="en-US"/>
        </w:rPr>
        <w:t>TL</w:t>
      </w:r>
      <w:r w:rsidRPr="007E6C4D">
        <w:rPr>
          <w:rFonts w:eastAsiaTheme="minorHAnsi"/>
          <w:color w:val="000000" w:themeColor="text1"/>
          <w:lang w:eastAsia="en-US"/>
        </w:rPr>
        <w:t xml:space="preserve"> olacaktır. Bu tutar</w:t>
      </w:r>
      <w:r w:rsidRPr="007E6C4D">
        <w:rPr>
          <w:rFonts w:eastAsiaTheme="minorHAnsi"/>
          <w:lang w:eastAsia="en-US"/>
        </w:rPr>
        <w:t>ın üzerindeki yatırım giderlerini, limit üstü katkı olarak yatırımcılar</w:t>
      </w:r>
      <w:r w:rsidR="007420CA">
        <w:rPr>
          <w:rFonts w:eastAsiaTheme="minorHAnsi"/>
          <w:lang w:eastAsia="en-US"/>
        </w:rPr>
        <w:t xml:space="preserve"> </w:t>
      </w:r>
      <w:r w:rsidRPr="007E6C4D">
        <w:rPr>
          <w:rFonts w:eastAsiaTheme="minorHAnsi"/>
          <w:lang w:eastAsia="en-US"/>
        </w:rPr>
        <w:t>kendi öz kaynaklarından karşılayacaktır.</w:t>
      </w:r>
    </w:p>
    <w:p w14:paraId="70880CEA" w14:textId="7E2F730C" w:rsidR="007E6C4D" w:rsidRPr="004F06B5" w:rsidRDefault="007E6C4D" w:rsidP="00D1556E">
      <w:pPr>
        <w:numPr>
          <w:ilvl w:val="0"/>
          <w:numId w:val="54"/>
        </w:numPr>
        <w:spacing w:after="60"/>
        <w:jc w:val="both"/>
        <w:rPr>
          <w:rFonts w:eastAsiaTheme="minorHAnsi"/>
          <w:lang w:eastAsia="en-US"/>
        </w:rPr>
      </w:pPr>
      <w:r w:rsidRPr="004F06B5">
        <w:rPr>
          <w:rFonts w:eastAsiaTheme="minorHAnsi"/>
          <w:lang w:eastAsia="en-US"/>
        </w:rPr>
        <w:t xml:space="preserve">Bireysel yatırımcılar için ödenecek hibe miktarı, teknik şartnamenin içeriğine uygun </w:t>
      </w:r>
      <w:r w:rsidR="00860CD1">
        <w:rPr>
          <w:rFonts w:eastAsiaTheme="minorHAnsi"/>
          <w:lang w:eastAsia="en-US"/>
        </w:rPr>
        <w:t>olarak hibeye esas yatırım tutarının KDV hariç %80’idir. Kalan %20’lik katkı</w:t>
      </w:r>
      <w:r w:rsidR="00623B3F">
        <w:rPr>
          <w:rFonts w:eastAsiaTheme="minorHAnsi"/>
          <w:lang w:eastAsia="en-US"/>
        </w:rPr>
        <w:t>yı</w:t>
      </w:r>
      <w:r w:rsidRPr="004F06B5">
        <w:rPr>
          <w:rFonts w:eastAsiaTheme="minorHAnsi"/>
          <w:lang w:eastAsia="en-US"/>
        </w:rPr>
        <w:t xml:space="preserve"> </w:t>
      </w:r>
      <w:r w:rsidR="00860CD1">
        <w:rPr>
          <w:rFonts w:eastAsiaTheme="minorHAnsi"/>
          <w:lang w:eastAsia="en-US"/>
        </w:rPr>
        <w:t>yararlanıcı ayni olarak karşılayacaktır. Yararlanıcılar sözleşmede belirtilen sürede proje bedelinin %20’si oranındaki ayni katkıyı tamamlamak zorundadır ek süre verilemez belirlenen sürede ayni katkıyı tamamlamayan yararlanıcılara ait hibe geri alınır.</w:t>
      </w:r>
      <w:r w:rsidRPr="004F06B5">
        <w:rPr>
          <w:rFonts w:eastAsiaTheme="minorHAnsi"/>
          <w:lang w:eastAsia="en-US"/>
        </w:rPr>
        <w:t xml:space="preserve"> </w:t>
      </w:r>
      <w:r w:rsidRPr="004F06B5">
        <w:rPr>
          <w:rFonts w:eastAsiaTheme="minorHAnsi"/>
          <w:b/>
          <w:lang w:eastAsia="en-US"/>
        </w:rPr>
        <w:t xml:space="preserve">Toplam hibe </w:t>
      </w:r>
      <w:r w:rsidRPr="004F06B5">
        <w:rPr>
          <w:rFonts w:eastAsiaTheme="minorHAnsi"/>
          <w:b/>
          <w:color w:val="000000" w:themeColor="text1"/>
          <w:lang w:eastAsia="en-US"/>
        </w:rPr>
        <w:t xml:space="preserve">tutarı </w:t>
      </w:r>
      <w:r w:rsidR="004528ED">
        <w:rPr>
          <w:rFonts w:eastAsiaTheme="minorHAnsi"/>
          <w:b/>
          <w:color w:val="000000" w:themeColor="text1"/>
          <w:lang w:eastAsia="en-US"/>
        </w:rPr>
        <w:t xml:space="preserve">57.983,33 </w:t>
      </w:r>
      <w:r w:rsidRPr="004F06B5">
        <w:rPr>
          <w:rFonts w:eastAsiaTheme="minorHAnsi"/>
          <w:b/>
          <w:color w:val="000000" w:themeColor="text1"/>
          <w:lang w:eastAsia="en-US"/>
        </w:rPr>
        <w:t xml:space="preserve">TL’yi </w:t>
      </w:r>
      <w:r w:rsidRPr="004F06B5">
        <w:rPr>
          <w:rFonts w:eastAsiaTheme="minorHAnsi"/>
          <w:b/>
          <w:lang w:eastAsia="en-US"/>
        </w:rPr>
        <w:t>geçemez.</w:t>
      </w:r>
    </w:p>
    <w:p w14:paraId="2E646BCA"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5D87E4BF"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3C1235C6" w14:textId="32A0E72D" w:rsidR="007E6C4D" w:rsidRDefault="00ED4306" w:rsidP="00D1556E">
      <w:pPr>
        <w:numPr>
          <w:ilvl w:val="0"/>
          <w:numId w:val="54"/>
        </w:numPr>
        <w:spacing w:after="60"/>
        <w:jc w:val="both"/>
        <w:rPr>
          <w:rFonts w:eastAsiaTheme="minorHAnsi"/>
          <w:lang w:eastAsia="en-US"/>
        </w:rPr>
      </w:pPr>
      <w:r>
        <w:rPr>
          <w:rFonts w:eastAsiaTheme="minorHAnsi"/>
          <w:lang w:eastAsia="en-US"/>
        </w:rPr>
        <w:t xml:space="preserve">Yararlanıcının bu hibe desteğinden faydalanmasına engel yasal bir durum olmamalıdır. </w:t>
      </w:r>
    </w:p>
    <w:p w14:paraId="7C47865B" w14:textId="6E6BF67B" w:rsidR="00ED4306" w:rsidRPr="007E6C4D" w:rsidRDefault="00ED4306" w:rsidP="00ED4306">
      <w:pPr>
        <w:spacing w:after="60"/>
        <w:ind w:left="794"/>
        <w:jc w:val="both"/>
        <w:rPr>
          <w:rFonts w:eastAsiaTheme="minorHAnsi"/>
          <w:lang w:eastAsia="en-US"/>
        </w:rPr>
      </w:pPr>
    </w:p>
    <w:p w14:paraId="15AB31BF" w14:textId="77777777" w:rsidR="007E6C4D" w:rsidRPr="007E6C4D" w:rsidRDefault="007E6C4D" w:rsidP="007E6C4D">
      <w:pPr>
        <w:keepNext/>
        <w:numPr>
          <w:ilvl w:val="0"/>
          <w:numId w:val="53"/>
        </w:numPr>
        <w:tabs>
          <w:tab w:val="num" w:pos="360"/>
        </w:tabs>
        <w:spacing w:before="240" w:after="60" w:line="25" w:lineRule="atLeast"/>
        <w:ind w:left="902" w:hanging="902"/>
        <w:outlineLvl w:val="0"/>
        <w:rPr>
          <w:rFonts w:eastAsia="MS Gothic"/>
          <w:b/>
          <w:bCs/>
          <w:color w:val="000000" w:themeColor="text1"/>
          <w:kern w:val="32"/>
          <w:lang w:eastAsia="x-none"/>
        </w:rPr>
      </w:pPr>
      <w:r w:rsidRPr="007E6C4D">
        <w:rPr>
          <w:rFonts w:eastAsia="MS Gothic"/>
          <w:b/>
          <w:bCs/>
          <w:color w:val="000000" w:themeColor="text1"/>
          <w:kern w:val="32"/>
          <w:lang w:eastAsia="x-none"/>
        </w:rPr>
        <w:t>Süreç</w:t>
      </w:r>
    </w:p>
    <w:p w14:paraId="63A022A2" w14:textId="79E092FB" w:rsidR="007E6C4D" w:rsidRPr="007E6C4D" w:rsidRDefault="007E6C4D" w:rsidP="006111D0">
      <w:pPr>
        <w:numPr>
          <w:ilvl w:val="0"/>
          <w:numId w:val="55"/>
        </w:numPr>
        <w:contextualSpacing/>
        <w:jc w:val="both"/>
        <w:rPr>
          <w:rFonts w:eastAsiaTheme="minorHAnsi"/>
          <w:lang w:eastAsia="en-US"/>
        </w:rPr>
      </w:pPr>
      <w:r w:rsidRPr="007E6C4D">
        <w:rPr>
          <w:rFonts w:eastAsiaTheme="minorHAnsi"/>
          <w:lang w:eastAsia="en-US"/>
        </w:rPr>
        <w:t xml:space="preserve">Başvuru sahibi başvurusunu ikamet ettiği köyün/mahallenin bağlı olduğu Ekonomik Kalkınma Kümesi içerisindeki </w:t>
      </w:r>
      <w:r w:rsidR="0074680B">
        <w:rPr>
          <w:rFonts w:eastAsiaTheme="minorHAnsi"/>
          <w:lang w:eastAsia="en-US"/>
        </w:rPr>
        <w:t>İl/</w:t>
      </w:r>
      <w:r w:rsidRPr="007E6C4D">
        <w:rPr>
          <w:rFonts w:eastAsiaTheme="minorHAnsi"/>
          <w:lang w:eastAsia="en-US"/>
        </w:rPr>
        <w:t>İlçe Tarım ve Orman Müdürlüğüne yapar.</w:t>
      </w:r>
    </w:p>
    <w:p w14:paraId="115D8E2D" w14:textId="39AF590F" w:rsidR="007E6C4D" w:rsidRPr="00E27DA2" w:rsidRDefault="00DA648D" w:rsidP="006111D0">
      <w:pPr>
        <w:numPr>
          <w:ilvl w:val="0"/>
          <w:numId w:val="55"/>
        </w:numPr>
        <w:spacing w:after="60"/>
        <w:jc w:val="both"/>
        <w:rPr>
          <w:rFonts w:eastAsiaTheme="minorHAnsi"/>
          <w:lang w:eastAsia="en-US"/>
        </w:rPr>
      </w:pPr>
      <w:r w:rsidRPr="004D6927">
        <w:rPr>
          <w:rFonts w:eastAsiaTheme="minorHAnsi"/>
          <w:lang w:eastAsia="en-US"/>
        </w:rPr>
        <w:t>Başvuru dosyalarının,</w:t>
      </w:r>
      <w:r w:rsidRPr="004D6927">
        <w:rPr>
          <w:color w:val="FF0000"/>
        </w:rPr>
        <w:t xml:space="preserve"> </w:t>
      </w:r>
      <w:r w:rsidRPr="00E27DA2">
        <w:t xml:space="preserve">kabul ve uygunluk kontrolünü başvuru dosyasının sunulduğu </w:t>
      </w:r>
      <w:r w:rsidRPr="00E27DA2">
        <w:rPr>
          <w:rFonts w:eastAsiaTheme="minorHAnsi"/>
          <w:lang w:eastAsia="en-US"/>
        </w:rPr>
        <w:t>İlçe Tarım ve Orman Müdürlüğünde görevli Çiftçi Destek Ekipleri</w:t>
      </w:r>
      <w:r w:rsidRPr="00E27DA2">
        <w:t xml:space="preserve"> (ÇDE) yapar. </w:t>
      </w:r>
      <w:r w:rsidR="007E6C4D" w:rsidRPr="00E27DA2">
        <w:rPr>
          <w:rFonts w:eastAsiaTheme="minorHAnsi"/>
          <w:lang w:eastAsia="en-GB"/>
        </w:rPr>
        <w:t xml:space="preserve">Eksik belge yoksa başvuruyu teslim alır ve teslim alma belgesini başvuru sahibi ile karşılıklı imzalayarak bir nüshasını başvuru sahibine verir. Eksiksiz başvuru dosyalarının </w:t>
      </w:r>
      <w:r w:rsidR="007420CA" w:rsidRPr="00E27DA2">
        <w:rPr>
          <w:rFonts w:eastAsiaTheme="minorHAnsi"/>
          <w:lang w:eastAsia="en-GB"/>
        </w:rPr>
        <w:t>1</w:t>
      </w:r>
      <w:r w:rsidR="007E6C4D" w:rsidRPr="00E27DA2">
        <w:rPr>
          <w:rFonts w:eastAsiaTheme="minorHAnsi"/>
          <w:lang w:eastAsia="en-GB"/>
        </w:rPr>
        <w:t xml:space="preserve"> (</w:t>
      </w:r>
      <w:r w:rsidR="007420CA" w:rsidRPr="00E27DA2">
        <w:rPr>
          <w:rFonts w:eastAsiaTheme="minorHAnsi"/>
          <w:lang w:eastAsia="en-GB"/>
        </w:rPr>
        <w:t>bir</w:t>
      </w:r>
      <w:r w:rsidR="007E6C4D" w:rsidRPr="00E27DA2">
        <w:rPr>
          <w:rFonts w:eastAsiaTheme="minorHAnsi"/>
          <w:lang w:eastAsia="en-GB"/>
        </w:rPr>
        <w:t xml:space="preserve">) nüshasını </w:t>
      </w:r>
      <w:r w:rsidR="007E6C4D" w:rsidRPr="00E27DA2">
        <w:rPr>
          <w:rFonts w:eastAsiaTheme="minorHAnsi"/>
          <w:lang w:eastAsia="en-US"/>
        </w:rPr>
        <w:t>İl Proje Yönetim Birimine (İPYB) gönderirler.</w:t>
      </w:r>
    </w:p>
    <w:p w14:paraId="72C4CC29" w14:textId="0C3BCBBE" w:rsidR="004D6927" w:rsidRDefault="007E6C4D" w:rsidP="006111D0">
      <w:pPr>
        <w:numPr>
          <w:ilvl w:val="0"/>
          <w:numId w:val="55"/>
        </w:numPr>
        <w:spacing w:after="60"/>
        <w:jc w:val="both"/>
      </w:pPr>
      <w:r w:rsidRPr="00E27DA2">
        <w:t xml:space="preserve">İlçe Tarım ve Orman Müdürlüğü tarafından </w:t>
      </w:r>
      <w:proofErr w:type="spellStart"/>
      <w:r w:rsidRPr="00E27DA2">
        <w:t>İPYB’ye</w:t>
      </w:r>
      <w:proofErr w:type="spellEnd"/>
      <w:r w:rsidRPr="00E27DA2">
        <w:t xml:space="preserve"> gönderilen dosyalar, İP</w:t>
      </w:r>
      <w:r w:rsidR="009653DF">
        <w:t>DK</w:t>
      </w:r>
      <w:r w:rsidRPr="00E27DA2">
        <w:t xml:space="preserve"> tarafından </w:t>
      </w:r>
      <w:r w:rsidR="004D6927" w:rsidRPr="00E27DA2">
        <w:t>20</w:t>
      </w:r>
      <w:r w:rsidRPr="00E27DA2">
        <w:t xml:space="preserve"> (</w:t>
      </w:r>
      <w:r w:rsidR="004D6927" w:rsidRPr="00E27DA2">
        <w:t>yirmi</w:t>
      </w:r>
      <w:r w:rsidRPr="00E27DA2">
        <w:t>) gün içe</w:t>
      </w:r>
      <w:r w:rsidRPr="00F55B78">
        <w:t xml:space="preserve">risinde </w:t>
      </w:r>
      <w:r w:rsidRPr="007E6C4D">
        <w:t>değerlendirilir. İP</w:t>
      </w:r>
      <w:r w:rsidR="009653DF">
        <w:t>DK</w:t>
      </w:r>
      <w:r w:rsidRPr="007E6C4D">
        <w:t xml:space="preserve">, </w:t>
      </w:r>
      <w:r w:rsidRPr="007E6C4D">
        <w:rPr>
          <w:lang w:eastAsia="en-GB"/>
        </w:rPr>
        <w:t>KYO projelerini öncelikli olarak başvuru evraklarının ve başvuru sahibinin uygunluğu açısından değerlendirir. İP</w:t>
      </w:r>
      <w:r w:rsidR="009653DF">
        <w:rPr>
          <w:lang w:eastAsia="en-GB"/>
        </w:rPr>
        <w:t>DK</w:t>
      </w:r>
      <w:r w:rsidRPr="007E6C4D">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w:t>
      </w:r>
      <w:r w:rsidRPr="007E6C4D">
        <w:rPr>
          <w:lang w:eastAsia="en-GB"/>
        </w:rPr>
        <w:lastRenderedPageBreak/>
        <w:t>göre yapılır. Uygun bulunan projeler için puanlama yapılır. E</w:t>
      </w:r>
      <w:r w:rsidRPr="007E6C4D">
        <w:t>n yüksek puandan başlayarak, planlanan sayıda asıl ve yedek yatırımcı belirlenir. Puanların eşitliği halinde, puanı eşit olanlar arasında, sırasıyla, kadın yatırımcılara, daha genç yatırımcılara ve maliyeti daha düşük yatırımlara öncelik verilerek ye</w:t>
      </w:r>
      <w:r w:rsidR="00C61936">
        <w:t>n</w:t>
      </w:r>
      <w:r w:rsidRPr="007E6C4D">
        <w:t xml:space="preserve">iden sıralama yapılır. </w:t>
      </w:r>
      <w:bookmarkStart w:id="0" w:name="_Hlk506457113"/>
      <w:bookmarkStart w:id="1" w:name="_Hlk506457312"/>
      <w:r w:rsidRPr="007E6C4D">
        <w:t>Hak sahibi olabilmek için puanın 50 (elli) veya üzeri olma şartı vardır.</w:t>
      </w:r>
      <w:bookmarkEnd w:id="0"/>
      <w:bookmarkEnd w:id="1"/>
    </w:p>
    <w:p w14:paraId="7A611A6A" w14:textId="0C22344C" w:rsidR="007E6C4D" w:rsidRPr="00E27DA2" w:rsidRDefault="009653DF" w:rsidP="006111D0">
      <w:pPr>
        <w:pStyle w:val="ListeParagraf"/>
        <w:numPr>
          <w:ilvl w:val="0"/>
          <w:numId w:val="55"/>
        </w:numPr>
        <w:jc w:val="both"/>
      </w:pPr>
      <w:r>
        <w:t>İPDK</w:t>
      </w:r>
      <w:bookmarkStart w:id="2" w:name="_GoBack"/>
      <w:bookmarkEnd w:id="2"/>
      <w:r w:rsidR="004D6927" w:rsidRPr="00E27DA2">
        <w:t xml:space="preserve"> ise başvuru dosyalarının uygunluk kontrolünü tekrarlar, nihai değerlendirmeyi yaparak asıl ve yedek listeleri belirler. Değerlendirme raporu ile birlikte belirlenen asil ve yedek listeler </w:t>
      </w:r>
      <w:proofErr w:type="spellStart"/>
      <w:r w:rsidR="00F525BD">
        <w:t>MPYB</w:t>
      </w:r>
      <w:r w:rsidR="004D6927" w:rsidRPr="00E27DA2">
        <w:t>’ye</w:t>
      </w:r>
      <w:proofErr w:type="spellEnd"/>
      <w:r w:rsidR="004D6927" w:rsidRPr="00E27DA2">
        <w:t xml:space="preserve"> onaylanmak üzere gönderilir.</w:t>
      </w:r>
      <w:r w:rsidR="00DA648D" w:rsidRPr="00E27DA2">
        <w:t xml:space="preserve"> Başvuru dosyaları talep edilmediği sürece </w:t>
      </w:r>
      <w:proofErr w:type="spellStart"/>
      <w:r w:rsidR="00F525BD">
        <w:t>MPYB</w:t>
      </w:r>
      <w:r w:rsidR="00DA648D" w:rsidRPr="00E27DA2">
        <w:t>’ye</w:t>
      </w:r>
      <w:proofErr w:type="spellEnd"/>
      <w:r w:rsidR="00DA648D" w:rsidRPr="00E27DA2">
        <w:t xml:space="preserve"> gönderilmez. Uygun görülen listeler </w:t>
      </w:r>
      <w:r w:rsidR="003C6BFA">
        <w:t>IFAD onayı alındıktan sonra</w:t>
      </w:r>
      <w:r w:rsidR="00DA648D" w:rsidRPr="00E27DA2">
        <w:t xml:space="preserve"> sonuçların ilan edilmesi için İl Müdürlüklerine resmi yazı ile gönderilir.</w:t>
      </w:r>
    </w:p>
    <w:p w14:paraId="7A3F5DC6" w14:textId="32FB783B" w:rsidR="007E6C4D" w:rsidRDefault="007E6C4D" w:rsidP="006111D0">
      <w:pPr>
        <w:numPr>
          <w:ilvl w:val="0"/>
          <w:numId w:val="55"/>
        </w:numPr>
        <w:spacing w:after="120"/>
        <w:ind w:hanging="437"/>
        <w:jc w:val="both"/>
        <w:rPr>
          <w:rFonts w:eastAsiaTheme="minorHAnsi"/>
          <w:lang w:eastAsia="en-US"/>
        </w:rPr>
      </w:pPr>
      <w:r w:rsidRPr="007E6C4D">
        <w:rPr>
          <w:rFonts w:eastAsiaTheme="minorHAnsi"/>
          <w:lang w:eastAsia="en-US"/>
        </w:rPr>
        <w:t xml:space="preserve">Asıl ve yedek yatırımcıların listesi İl ve İlçe Müdürlüğü tarafından panolarda ve internet </w:t>
      </w:r>
      <w:r w:rsidRPr="007C67A5">
        <w:rPr>
          <w:rFonts w:eastAsiaTheme="minorHAnsi"/>
          <w:lang w:eastAsia="en-US"/>
        </w:rPr>
        <w:t xml:space="preserve">sitesinde </w:t>
      </w:r>
      <w:r w:rsidR="00DA648D" w:rsidRPr="007C67A5">
        <w:rPr>
          <w:rFonts w:eastAsiaTheme="minorHAnsi"/>
          <w:lang w:eastAsia="en-US"/>
        </w:rPr>
        <w:t>10</w:t>
      </w:r>
      <w:r w:rsidRPr="007C67A5">
        <w:rPr>
          <w:rFonts w:eastAsiaTheme="minorHAnsi"/>
          <w:lang w:eastAsia="en-US"/>
        </w:rPr>
        <w:t xml:space="preserve"> (</w:t>
      </w:r>
      <w:r w:rsidR="00DA648D" w:rsidRPr="007C67A5">
        <w:rPr>
          <w:rFonts w:eastAsiaTheme="minorHAnsi"/>
          <w:lang w:eastAsia="en-US"/>
        </w:rPr>
        <w:t>on</w:t>
      </w:r>
      <w:r w:rsidRPr="007C67A5">
        <w:rPr>
          <w:rFonts w:eastAsiaTheme="minorHAnsi"/>
          <w:lang w:eastAsia="en-US"/>
        </w:rPr>
        <w:t>) gün süreyle ilan edilir. Asıl yatırımcılar</w:t>
      </w:r>
      <w:r w:rsidR="004377BA">
        <w:rPr>
          <w:rFonts w:eastAsiaTheme="minorHAnsi"/>
          <w:lang w:eastAsia="en-US"/>
        </w:rPr>
        <w:t xml:space="preserve"> ile UNDP ihale sürecini tamamlanması müteakip </w:t>
      </w:r>
      <w:r w:rsidR="00DA648D" w:rsidRPr="007C67A5">
        <w:rPr>
          <w:rFonts w:eastAsiaTheme="minorHAnsi"/>
          <w:lang w:eastAsia="en-US"/>
        </w:rPr>
        <w:t>20</w:t>
      </w:r>
      <w:r w:rsidRPr="007C67A5">
        <w:rPr>
          <w:rFonts w:eastAsiaTheme="minorHAnsi"/>
          <w:lang w:eastAsia="en-US"/>
        </w:rPr>
        <w:t xml:space="preserve"> (</w:t>
      </w:r>
      <w:r w:rsidR="00DA648D" w:rsidRPr="007C67A5">
        <w:rPr>
          <w:rFonts w:eastAsiaTheme="minorHAnsi"/>
          <w:lang w:eastAsia="en-US"/>
        </w:rPr>
        <w:t>yirmi</w:t>
      </w:r>
      <w:r w:rsidRPr="007C67A5">
        <w:rPr>
          <w:rFonts w:eastAsiaTheme="minorHAnsi"/>
          <w:lang w:eastAsia="en-US"/>
        </w:rPr>
        <w:t xml:space="preserve">) takvim günü </w:t>
      </w:r>
      <w:r w:rsidR="0002246E" w:rsidRPr="007C67A5">
        <w:rPr>
          <w:lang w:eastAsia="en-US"/>
        </w:rPr>
        <w:t xml:space="preserve">(son günü resmi tatil gününe denk gelmesi durumunda bir sonraki iş günü dikkate alınır) </w:t>
      </w:r>
      <w:r w:rsidRPr="007C67A5">
        <w:rPr>
          <w:rFonts w:eastAsiaTheme="minorHAnsi"/>
          <w:lang w:eastAsia="en-US"/>
        </w:rPr>
        <w:t>içerisinde sözleşme imzalamayan yatırımcıların yerine sırasıyla yedek yatırımcılar çağırılır.</w:t>
      </w:r>
    </w:p>
    <w:p w14:paraId="4797EAFB" w14:textId="2D894786" w:rsidR="002301DE" w:rsidRDefault="002301DE" w:rsidP="006111D0">
      <w:pPr>
        <w:numPr>
          <w:ilvl w:val="0"/>
          <w:numId w:val="55"/>
        </w:numPr>
        <w:spacing w:after="120"/>
        <w:ind w:hanging="437"/>
        <w:jc w:val="both"/>
        <w:rPr>
          <w:rFonts w:eastAsiaTheme="minorHAnsi"/>
          <w:lang w:eastAsia="en-US"/>
        </w:rPr>
      </w:pPr>
      <w:r>
        <w:rPr>
          <w:rFonts w:eastAsiaTheme="minorHAnsi"/>
          <w:lang w:eastAsia="en-US"/>
        </w:rPr>
        <w:t xml:space="preserve">Hibeye konu Yaşam çadırı + GES sistemi KDAKP çerçevesinde UNDP tarafından satın alınarak yararlanıcıya teslim edilir. </w:t>
      </w:r>
    </w:p>
    <w:p w14:paraId="0689A239" w14:textId="0F9EA591" w:rsidR="002301DE" w:rsidRDefault="002301DE" w:rsidP="006111D0">
      <w:pPr>
        <w:numPr>
          <w:ilvl w:val="0"/>
          <w:numId w:val="55"/>
        </w:numPr>
        <w:spacing w:after="120"/>
        <w:ind w:hanging="437"/>
        <w:jc w:val="both"/>
        <w:rPr>
          <w:rFonts w:eastAsiaTheme="minorHAnsi"/>
          <w:lang w:eastAsia="en-US"/>
        </w:rPr>
      </w:pPr>
      <w:r>
        <w:rPr>
          <w:rFonts w:eastAsiaTheme="minorHAnsi"/>
          <w:lang w:eastAsia="en-US"/>
        </w:rPr>
        <w:t xml:space="preserve">Kendileriyle hibe sözleşmesi imzalanan yararlanıcılar sözleşmede belirtilen yaşam çadırı ve </w:t>
      </w:r>
      <w:proofErr w:type="spellStart"/>
      <w:r>
        <w:rPr>
          <w:rFonts w:eastAsiaTheme="minorHAnsi"/>
          <w:lang w:eastAsia="en-US"/>
        </w:rPr>
        <w:t>GES’in</w:t>
      </w:r>
      <w:proofErr w:type="spellEnd"/>
      <w:r>
        <w:rPr>
          <w:rFonts w:eastAsiaTheme="minorHAnsi"/>
          <w:lang w:eastAsia="en-US"/>
        </w:rPr>
        <w:t xml:space="preserve"> kendine tesliminden sonraki 15 gün içerisinde kendilerine düşen ayni katkıyı gerçekleştirerek çadır ve güneş enerjisi sisteminin üretim alanına kurmak zorundadır. </w:t>
      </w:r>
    </w:p>
    <w:p w14:paraId="5442770D" w14:textId="74FA9994" w:rsidR="002301DE" w:rsidRDefault="002301DE" w:rsidP="006111D0">
      <w:pPr>
        <w:numPr>
          <w:ilvl w:val="0"/>
          <w:numId w:val="55"/>
        </w:numPr>
        <w:spacing w:after="120"/>
        <w:ind w:hanging="437"/>
        <w:jc w:val="both"/>
        <w:rPr>
          <w:rFonts w:eastAsiaTheme="minorHAnsi"/>
          <w:lang w:eastAsia="en-US"/>
        </w:rPr>
      </w:pPr>
      <w:r>
        <w:rPr>
          <w:rFonts w:eastAsiaTheme="minorHAnsi"/>
          <w:lang w:eastAsia="en-US"/>
        </w:rPr>
        <w:t>İlçelerdeki ÇDE personeli yatırımı yerinde gö</w:t>
      </w:r>
      <w:r w:rsidR="00D272A8">
        <w:rPr>
          <w:rFonts w:eastAsiaTheme="minorHAnsi"/>
          <w:lang w:eastAsia="en-US"/>
        </w:rPr>
        <w:t>rür ve tespit tutanağı düzenler,</w:t>
      </w:r>
      <w:r>
        <w:rPr>
          <w:rFonts w:eastAsiaTheme="minorHAnsi"/>
          <w:lang w:eastAsia="en-US"/>
        </w:rPr>
        <w:t xml:space="preserve"> </w:t>
      </w:r>
      <w:r w:rsidR="00D272A8">
        <w:rPr>
          <w:rFonts w:eastAsiaTheme="minorHAnsi"/>
          <w:lang w:eastAsia="en-US"/>
        </w:rPr>
        <w:t>y</w:t>
      </w:r>
      <w:r>
        <w:rPr>
          <w:rFonts w:eastAsiaTheme="minorHAnsi"/>
          <w:lang w:eastAsia="en-US"/>
        </w:rPr>
        <w:t xml:space="preserve">ararlanıcı ayni katkısını yerinde inceler. Hibe sözleşmesinde belirtilen süre içerisinde ve sözleşmeye uygun yapıldığını tutanağa bağlar. 4 nüsha haline tutulan tutanağın </w:t>
      </w:r>
      <w:r w:rsidR="00962257">
        <w:rPr>
          <w:rFonts w:eastAsiaTheme="minorHAnsi"/>
          <w:lang w:eastAsia="en-US"/>
        </w:rPr>
        <w:t>1</w:t>
      </w:r>
      <w:r>
        <w:rPr>
          <w:rFonts w:eastAsiaTheme="minorHAnsi"/>
          <w:lang w:eastAsia="en-US"/>
        </w:rPr>
        <w:t xml:space="preserve"> sureti yararlanıcıya bir sureti İlçe Müdürlüğündeki yararlanıcı dosyasına eklenir; 2 sureti ise İl Müdürlüğündeki yararlanıcı dosyasına eklenerek İPYB ‘ye gönderilir. </w:t>
      </w:r>
    </w:p>
    <w:p w14:paraId="7BA628A7" w14:textId="37D48541" w:rsidR="003E30FD" w:rsidRDefault="003E30FD" w:rsidP="006111D0">
      <w:pPr>
        <w:numPr>
          <w:ilvl w:val="0"/>
          <w:numId w:val="55"/>
        </w:numPr>
        <w:spacing w:after="120"/>
        <w:ind w:hanging="437"/>
        <w:jc w:val="both"/>
        <w:rPr>
          <w:rFonts w:eastAsiaTheme="minorHAnsi"/>
          <w:lang w:eastAsia="en-US"/>
        </w:rPr>
      </w:pPr>
      <w:r>
        <w:rPr>
          <w:rFonts w:eastAsiaTheme="minorHAnsi"/>
          <w:lang w:eastAsia="en-US"/>
        </w:rPr>
        <w:t xml:space="preserve">Sözleşmede belirtilen sürede ayni katkıyı tamamlamayan yararlanıcılardan hibe geri alınır. </w:t>
      </w:r>
    </w:p>
    <w:p w14:paraId="4688986B" w14:textId="4C0151F7" w:rsidR="00F50AB2" w:rsidRPr="003E4E56" w:rsidRDefault="00B6205B" w:rsidP="00C710B0">
      <w:pPr>
        <w:numPr>
          <w:ilvl w:val="0"/>
          <w:numId w:val="55"/>
        </w:numPr>
        <w:spacing w:after="120" w:line="276" w:lineRule="auto"/>
        <w:ind w:hanging="437"/>
        <w:jc w:val="both"/>
        <w:rPr>
          <w:rFonts w:eastAsiaTheme="minorHAnsi"/>
          <w:lang w:eastAsia="en-US"/>
        </w:rPr>
      </w:pPr>
      <w:r w:rsidRPr="003E4E56">
        <w:rPr>
          <w:rFonts w:eastAsiaTheme="minorHAnsi"/>
          <w:lang w:eastAsia="en-US"/>
        </w:rPr>
        <w:t xml:space="preserve">İşlemleri tamamlanan veya tüm belgeleri tamamlanan yararlanıcılara ait icmal tablosu İPYB tarafından </w:t>
      </w:r>
      <w:proofErr w:type="spellStart"/>
      <w:r w:rsidRPr="003E4E56">
        <w:rPr>
          <w:rFonts w:eastAsiaTheme="minorHAnsi"/>
          <w:lang w:eastAsia="en-US"/>
        </w:rPr>
        <w:t>MPYB’ye</w:t>
      </w:r>
      <w:proofErr w:type="spellEnd"/>
      <w:r w:rsidRPr="003E4E56">
        <w:rPr>
          <w:rFonts w:eastAsiaTheme="minorHAnsi"/>
          <w:lang w:eastAsia="en-US"/>
        </w:rPr>
        <w:t xml:space="preserve"> gönderilir. </w:t>
      </w:r>
    </w:p>
    <w:sectPr w:rsidR="00F50AB2" w:rsidRPr="003E4E56" w:rsidSect="00C42891">
      <w:headerReference w:type="default" r:id="rId8"/>
      <w:footerReference w:type="default" r:id="rId9"/>
      <w:pgSz w:w="11906" w:h="16838"/>
      <w:pgMar w:top="284"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B1ED" w14:textId="77777777" w:rsidR="00931DAA" w:rsidRDefault="00931DAA" w:rsidP="00D57544">
      <w:r>
        <w:separator/>
      </w:r>
    </w:p>
  </w:endnote>
  <w:endnote w:type="continuationSeparator" w:id="0">
    <w:p w14:paraId="1CA0ABF8" w14:textId="77777777" w:rsidR="00931DAA" w:rsidRDefault="00931DAA"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83569"/>
      <w:docPartObj>
        <w:docPartGallery w:val="Page Numbers (Bottom of Page)"/>
        <w:docPartUnique/>
      </w:docPartObj>
    </w:sdtPr>
    <w:sdtEndPr/>
    <w:sdtContent>
      <w:p w14:paraId="441DFA82" w14:textId="370FE2F1" w:rsidR="006621F9" w:rsidRDefault="006621F9">
        <w:pPr>
          <w:pStyle w:val="AltBilgi"/>
          <w:jc w:val="center"/>
        </w:pPr>
        <w:r>
          <w:fldChar w:fldCharType="begin"/>
        </w:r>
        <w:r>
          <w:instrText>PAGE   \* MERGEFORMAT</w:instrText>
        </w:r>
        <w:r>
          <w:fldChar w:fldCharType="separate"/>
        </w:r>
        <w:r w:rsidR="009653DF" w:rsidRPr="009653DF">
          <w:rPr>
            <w:noProof/>
            <w:lang w:val="tr-TR"/>
          </w:rPr>
          <w:t>6</w:t>
        </w:r>
        <w:r>
          <w:fldChar w:fldCharType="end"/>
        </w:r>
      </w:p>
    </w:sdtContent>
  </w:sdt>
  <w:p w14:paraId="777371B7" w14:textId="0180C54E" w:rsidR="006621F9" w:rsidRDefault="006621F9"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6258" w14:textId="77777777" w:rsidR="00931DAA" w:rsidRDefault="00931DAA" w:rsidP="00D57544">
      <w:r>
        <w:separator/>
      </w:r>
    </w:p>
  </w:footnote>
  <w:footnote w:type="continuationSeparator" w:id="0">
    <w:p w14:paraId="2E48AF7F" w14:textId="77777777" w:rsidR="00931DAA" w:rsidRDefault="00931DAA"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FA29" w14:textId="7964BBD5" w:rsidR="00B82C18" w:rsidRDefault="006621F9">
    <w:pPr>
      <w:pStyle w:val="stBilgi"/>
      <w:rPr>
        <w:noProof/>
        <w:lang w:val="tr-TR"/>
      </w:rPr>
    </w:pPr>
    <w:r>
      <w:rPr>
        <w:noProof/>
        <w:lang w:val="tr-TR"/>
      </w:rPr>
      <w:t xml:space="preserve">                      </w:t>
    </w:r>
  </w:p>
  <w:p w14:paraId="52D45B55" w14:textId="77777777" w:rsidR="001719E5" w:rsidRDefault="006621F9">
    <w:pPr>
      <w:pStyle w:val="stBilgi"/>
      <w:rPr>
        <w:noProof/>
        <w:lang w:val="tr-TR"/>
      </w:rPr>
    </w:pPr>
    <w:r>
      <w:rPr>
        <w:noProof/>
        <w:lang w:val="tr-TR"/>
      </w:rPr>
      <w:t xml:space="preserve">      </w:t>
    </w:r>
  </w:p>
  <w:tbl>
    <w:tblPr>
      <w:tblW w:w="0" w:type="auto"/>
      <w:tblInd w:w="70" w:type="dxa"/>
      <w:tblCellMar>
        <w:left w:w="70" w:type="dxa"/>
        <w:right w:w="70" w:type="dxa"/>
      </w:tblCellMar>
      <w:tblLook w:val="0000" w:firstRow="0" w:lastRow="0" w:firstColumn="0" w:lastColumn="0" w:noHBand="0" w:noVBand="0"/>
    </w:tblPr>
    <w:tblGrid>
      <w:gridCol w:w="1744"/>
      <w:gridCol w:w="306"/>
      <w:gridCol w:w="6952"/>
    </w:tblGrid>
    <w:tr w:rsidR="001719E5" w:rsidRPr="00405C8F" w14:paraId="6F16F72A" w14:textId="77777777" w:rsidTr="009375B2">
      <w:trPr>
        <w:trHeight w:val="480"/>
      </w:trPr>
      <w:tc>
        <w:tcPr>
          <w:tcW w:w="1744" w:type="dxa"/>
          <w:vAlign w:val="center"/>
        </w:tcPr>
        <w:p w14:paraId="37C0A425" w14:textId="0F82A314" w:rsidR="001719E5" w:rsidRPr="00405C8F" w:rsidRDefault="001719E5" w:rsidP="001719E5">
          <w:pPr>
            <w:ind w:left="33"/>
            <w:rPr>
              <w:b/>
              <w:sz w:val="4"/>
              <w:szCs w:val="4"/>
            </w:rPr>
          </w:pPr>
        </w:p>
      </w:tc>
      <w:tc>
        <w:tcPr>
          <w:tcW w:w="7258" w:type="dxa"/>
          <w:gridSpan w:val="2"/>
          <w:vAlign w:val="center"/>
        </w:tcPr>
        <w:p w14:paraId="5FCDA3EF" w14:textId="1B25ADA0" w:rsidR="001719E5" w:rsidRPr="00894690" w:rsidRDefault="001719E5" w:rsidP="001719E5">
          <w:pPr>
            <w:ind w:left="33"/>
            <w:jc w:val="right"/>
            <w:rPr>
              <w:sz w:val="20"/>
              <w:szCs w:val="20"/>
            </w:rPr>
          </w:pPr>
        </w:p>
      </w:tc>
    </w:tr>
    <w:tr w:rsidR="003E4E56" w:rsidRPr="00B64837" w14:paraId="6289A914" w14:textId="77777777" w:rsidTr="003E4E56">
      <w:tblPrEx>
        <w:tblBorders>
          <w:bottom w:val="single" w:sz="4" w:space="0" w:color="auto"/>
        </w:tblBorders>
      </w:tblPrEx>
      <w:trPr>
        <w:trHeight w:val="851"/>
      </w:trPr>
      <w:tc>
        <w:tcPr>
          <w:tcW w:w="2050" w:type="dxa"/>
          <w:gridSpan w:val="2"/>
          <w:vMerge w:val="restart"/>
        </w:tcPr>
        <w:p w14:paraId="40F44C86" w14:textId="77777777" w:rsidR="003E4E56" w:rsidRPr="00A4511A" w:rsidRDefault="003E4E56" w:rsidP="003E4E56">
          <w:pPr>
            <w:rPr>
              <w:b/>
              <w:sz w:val="20"/>
              <w:szCs w:val="20"/>
            </w:rPr>
          </w:pPr>
          <w:r>
            <w:rPr>
              <w:b/>
              <w:noProof/>
              <w:sz w:val="4"/>
              <w:szCs w:val="4"/>
            </w:rPr>
            <w:drawing>
              <wp:inline distT="0" distB="0" distL="0" distR="0" wp14:anchorId="16F243BC" wp14:editId="671D42C2">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6952" w:type="dxa"/>
          <w:tcBorders>
            <w:bottom w:val="single" w:sz="4" w:space="0" w:color="auto"/>
          </w:tcBorders>
        </w:tcPr>
        <w:p w14:paraId="772890E2" w14:textId="77777777" w:rsidR="003E4E56" w:rsidRPr="004B6703" w:rsidRDefault="003E4E56" w:rsidP="003E4E56">
          <w:pPr>
            <w:ind w:left="33"/>
            <w:rPr>
              <w:b/>
              <w:color w:val="000000" w:themeColor="text1"/>
              <w:sz w:val="28"/>
              <w:szCs w:val="28"/>
            </w:rPr>
          </w:pPr>
          <w:r w:rsidRPr="004B6703">
            <w:rPr>
              <w:rFonts w:ascii="Cambria" w:hAnsi="Cambria" w:cstheme="minorHAnsi"/>
              <w:b/>
              <w:noProof/>
              <w:color w:val="000000" w:themeColor="text1"/>
              <w:sz w:val="40"/>
              <w:szCs w:val="40"/>
            </w:rPr>
            <w:drawing>
              <wp:anchor distT="0" distB="0" distL="114300" distR="114300" simplePos="0" relativeHeight="251659264" behindDoc="1" locked="0" layoutInCell="1" allowOverlap="1" wp14:anchorId="689706E8" wp14:editId="04F0EAD8">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14:paraId="6A4B36FE" w14:textId="77777777" w:rsidR="003E4E56" w:rsidRPr="004B6703" w:rsidRDefault="003E4E56" w:rsidP="003E4E56">
          <w:pPr>
            <w:ind w:left="33"/>
            <w:rPr>
              <w:b/>
              <w:color w:val="000000" w:themeColor="text1"/>
              <w:sz w:val="20"/>
              <w:szCs w:val="20"/>
            </w:rPr>
          </w:pPr>
          <w:r w:rsidRPr="004B6703">
            <w:rPr>
              <w:b/>
              <w:color w:val="000000" w:themeColor="text1"/>
              <w:sz w:val="28"/>
              <w:szCs w:val="28"/>
            </w:rPr>
            <w:t xml:space="preserve">            KALKINMA PROJESİ</w:t>
          </w:r>
        </w:p>
      </w:tc>
    </w:tr>
    <w:tr w:rsidR="003E4E56" w:rsidRPr="00AA7C2B" w14:paraId="6C446562" w14:textId="77777777" w:rsidTr="003E4E56">
      <w:tblPrEx>
        <w:tblBorders>
          <w:bottom w:val="single" w:sz="4" w:space="0" w:color="auto"/>
        </w:tblBorders>
      </w:tblPrEx>
      <w:trPr>
        <w:trHeight w:val="236"/>
      </w:trPr>
      <w:tc>
        <w:tcPr>
          <w:tcW w:w="2050" w:type="dxa"/>
          <w:gridSpan w:val="2"/>
          <w:vMerge/>
        </w:tcPr>
        <w:p w14:paraId="5628594D" w14:textId="77777777" w:rsidR="003E4E56" w:rsidRPr="00AA7C2B" w:rsidRDefault="003E4E56" w:rsidP="003E4E56">
          <w:pPr>
            <w:ind w:left="33"/>
            <w:rPr>
              <w:b/>
              <w:sz w:val="20"/>
              <w:szCs w:val="20"/>
            </w:rPr>
          </w:pPr>
        </w:p>
      </w:tc>
      <w:tc>
        <w:tcPr>
          <w:tcW w:w="6952" w:type="dxa"/>
          <w:tcBorders>
            <w:top w:val="single" w:sz="4" w:space="0" w:color="auto"/>
          </w:tcBorders>
          <w:vAlign w:val="center"/>
        </w:tcPr>
        <w:p w14:paraId="64F6D489" w14:textId="77777777" w:rsidR="003E4E56" w:rsidRPr="00AA7C2B" w:rsidRDefault="003E4E56" w:rsidP="003E4E56">
          <w:pPr>
            <w:ind w:left="34"/>
            <w:jc w:val="right"/>
            <w:rPr>
              <w:b/>
              <w:color w:val="000000" w:themeColor="text1"/>
              <w:sz w:val="20"/>
              <w:szCs w:val="20"/>
            </w:rPr>
          </w:pPr>
          <w:r w:rsidRPr="00AA7C2B">
            <w:rPr>
              <w:b/>
              <w:color w:val="000000" w:themeColor="text1"/>
              <w:sz w:val="20"/>
              <w:szCs w:val="20"/>
            </w:rPr>
            <w:t>2023–</w:t>
          </w:r>
          <w:r>
            <w:rPr>
              <w:b/>
              <w:color w:val="000000" w:themeColor="text1"/>
              <w:sz w:val="20"/>
              <w:szCs w:val="20"/>
            </w:rPr>
            <w:t xml:space="preserve">Yaşam Çadırı </w:t>
          </w:r>
          <w:r w:rsidRPr="00AA7C2B">
            <w:rPr>
              <w:b/>
              <w:color w:val="000000" w:themeColor="text1"/>
              <w:sz w:val="20"/>
              <w:szCs w:val="20"/>
            </w:rPr>
            <w:t xml:space="preserve">Hibe Programı </w:t>
          </w:r>
        </w:p>
      </w:tc>
    </w:tr>
  </w:tbl>
  <w:p w14:paraId="1C60C1B2" w14:textId="634CD074" w:rsidR="006621F9" w:rsidRDefault="006621F9">
    <w:pPr>
      <w:pStyle w:val="stBilgi"/>
      <w:rPr>
        <w:noProof/>
        <w:lang w:val="tr-TR"/>
      </w:rPr>
    </w:pPr>
    <w:r>
      <w:rPr>
        <w:noProof/>
        <w:lang w:val="tr-TR"/>
      </w:rPr>
      <w:t xml:space="preserve">                                                                   </w:t>
    </w:r>
  </w:p>
  <w:p w14:paraId="46F37AE5" w14:textId="77777777" w:rsidR="006621F9" w:rsidRDefault="006621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6"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7" w15:restartNumberingAfterBreak="0">
    <w:nsid w:val="380548DE"/>
    <w:multiLevelType w:val="hybridMultilevel"/>
    <w:tmpl w:val="42202E10"/>
    <w:lvl w:ilvl="0" w:tplc="BD1C5A6C">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2"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1"/>
  </w:num>
  <w:num w:numId="2">
    <w:abstractNumId w:val="1"/>
  </w:num>
  <w:num w:numId="3">
    <w:abstractNumId w:val="0"/>
  </w:num>
  <w:num w:numId="4">
    <w:abstractNumId w:val="21"/>
  </w:num>
  <w:num w:numId="5">
    <w:abstractNumId w:val="2"/>
  </w:num>
  <w:num w:numId="6">
    <w:abstractNumId w:val="35"/>
  </w:num>
  <w:num w:numId="7">
    <w:abstractNumId w:val="53"/>
  </w:num>
  <w:num w:numId="8">
    <w:abstractNumId w:val="14"/>
  </w:num>
  <w:num w:numId="9">
    <w:abstractNumId w:val="26"/>
  </w:num>
  <w:num w:numId="10">
    <w:abstractNumId w:val="23"/>
  </w:num>
  <w:num w:numId="11">
    <w:abstractNumId w:val="29"/>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8"/>
  </w:num>
  <w:num w:numId="24">
    <w:abstractNumId w:val="19"/>
  </w:num>
  <w:num w:numId="25">
    <w:abstractNumId w:val="24"/>
  </w:num>
  <w:num w:numId="26">
    <w:abstractNumId w:val="39"/>
  </w:num>
  <w:num w:numId="27">
    <w:abstractNumId w:val="75"/>
  </w:num>
  <w:num w:numId="28">
    <w:abstractNumId w:val="38"/>
  </w:num>
  <w:num w:numId="29">
    <w:abstractNumId w:val="66"/>
  </w:num>
  <w:num w:numId="30">
    <w:abstractNumId w:val="56"/>
  </w:num>
  <w:num w:numId="31">
    <w:abstractNumId w:val="45"/>
  </w:num>
  <w:num w:numId="32">
    <w:abstractNumId w:val="25"/>
  </w:num>
  <w:num w:numId="33">
    <w:abstractNumId w:val="49"/>
  </w:num>
  <w:num w:numId="34">
    <w:abstractNumId w:val="34"/>
  </w:num>
  <w:num w:numId="35">
    <w:abstractNumId w:val="43"/>
  </w:num>
  <w:num w:numId="36">
    <w:abstractNumId w:val="78"/>
  </w:num>
  <w:num w:numId="37">
    <w:abstractNumId w:val="77"/>
  </w:num>
  <w:num w:numId="38">
    <w:abstractNumId w:val="40"/>
  </w:num>
  <w:num w:numId="39">
    <w:abstractNumId w:val="30"/>
  </w:num>
  <w:num w:numId="40">
    <w:abstractNumId w:val="72"/>
  </w:num>
  <w:num w:numId="41">
    <w:abstractNumId w:val="16"/>
  </w:num>
  <w:num w:numId="42">
    <w:abstractNumId w:val="64"/>
  </w:num>
  <w:num w:numId="43">
    <w:abstractNumId w:val="42"/>
  </w:num>
  <w:num w:numId="44">
    <w:abstractNumId w:val="67"/>
  </w:num>
  <w:num w:numId="45">
    <w:abstractNumId w:val="50"/>
  </w:num>
  <w:num w:numId="46">
    <w:abstractNumId w:val="59"/>
  </w:num>
  <w:num w:numId="47">
    <w:abstractNumId w:val="63"/>
  </w:num>
  <w:num w:numId="48">
    <w:abstractNumId w:val="15"/>
  </w:num>
  <w:num w:numId="49">
    <w:abstractNumId w:val="33"/>
  </w:num>
  <w:num w:numId="50">
    <w:abstractNumId w:val="55"/>
  </w:num>
  <w:num w:numId="51">
    <w:abstractNumId w:val="57"/>
  </w:num>
  <w:num w:numId="52">
    <w:abstractNumId w:val="73"/>
  </w:num>
  <w:num w:numId="53">
    <w:abstractNumId w:val="70"/>
  </w:num>
  <w:num w:numId="54">
    <w:abstractNumId w:val="52"/>
  </w:num>
  <w:num w:numId="55">
    <w:abstractNumId w:val="31"/>
  </w:num>
  <w:num w:numId="56">
    <w:abstractNumId w:val="17"/>
  </w:num>
  <w:num w:numId="57">
    <w:abstractNumId w:val="18"/>
  </w:num>
  <w:num w:numId="58">
    <w:abstractNumId w:val="20"/>
  </w:num>
  <w:num w:numId="59">
    <w:abstractNumId w:val="22"/>
  </w:num>
  <w:num w:numId="60">
    <w:abstractNumId w:val="32"/>
  </w:num>
  <w:num w:numId="61">
    <w:abstractNumId w:val="36"/>
  </w:num>
  <w:num w:numId="62">
    <w:abstractNumId w:val="44"/>
  </w:num>
  <w:num w:numId="63">
    <w:abstractNumId w:val="47"/>
  </w:num>
  <w:num w:numId="64">
    <w:abstractNumId w:val="48"/>
  </w:num>
  <w:num w:numId="65">
    <w:abstractNumId w:val="51"/>
  </w:num>
  <w:num w:numId="66">
    <w:abstractNumId w:val="54"/>
  </w:num>
  <w:num w:numId="67">
    <w:abstractNumId w:val="58"/>
  </w:num>
  <w:num w:numId="68">
    <w:abstractNumId w:val="60"/>
  </w:num>
  <w:num w:numId="69">
    <w:abstractNumId w:val="62"/>
  </w:num>
  <w:num w:numId="70">
    <w:abstractNumId w:val="65"/>
  </w:num>
  <w:num w:numId="71">
    <w:abstractNumId w:val="68"/>
  </w:num>
  <w:num w:numId="72">
    <w:abstractNumId w:val="74"/>
  </w:num>
  <w:num w:numId="73">
    <w:abstractNumId w:val="76"/>
  </w:num>
  <w:num w:numId="74">
    <w:abstractNumId w:val="27"/>
  </w:num>
  <w:num w:numId="75">
    <w:abstractNumId w:val="61"/>
  </w:num>
  <w:num w:numId="76">
    <w:abstractNumId w:val="41"/>
  </w:num>
  <w:num w:numId="77">
    <w:abstractNumId w:val="46"/>
  </w:num>
  <w:num w:numId="78">
    <w:abstractNumId w:val="69"/>
  </w:num>
  <w:num w:numId="79">
    <w:abstractNumId w:val="37"/>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293"/>
    <w:rsid w:val="00003B5E"/>
    <w:rsid w:val="00004B5F"/>
    <w:rsid w:val="00005E8E"/>
    <w:rsid w:val="000074D4"/>
    <w:rsid w:val="0001013F"/>
    <w:rsid w:val="00011AAD"/>
    <w:rsid w:val="000129AD"/>
    <w:rsid w:val="00013243"/>
    <w:rsid w:val="00015933"/>
    <w:rsid w:val="00015986"/>
    <w:rsid w:val="00021AAE"/>
    <w:rsid w:val="0002246E"/>
    <w:rsid w:val="00031464"/>
    <w:rsid w:val="00035250"/>
    <w:rsid w:val="00037F0D"/>
    <w:rsid w:val="00040790"/>
    <w:rsid w:val="00041370"/>
    <w:rsid w:val="0004151F"/>
    <w:rsid w:val="00042346"/>
    <w:rsid w:val="0004359C"/>
    <w:rsid w:val="000435AC"/>
    <w:rsid w:val="000435F5"/>
    <w:rsid w:val="00046176"/>
    <w:rsid w:val="00050B81"/>
    <w:rsid w:val="00052C21"/>
    <w:rsid w:val="00053041"/>
    <w:rsid w:val="00053570"/>
    <w:rsid w:val="000535D3"/>
    <w:rsid w:val="00053674"/>
    <w:rsid w:val="0005456F"/>
    <w:rsid w:val="00054D7F"/>
    <w:rsid w:val="00055308"/>
    <w:rsid w:val="00056BDE"/>
    <w:rsid w:val="00056DC0"/>
    <w:rsid w:val="00060070"/>
    <w:rsid w:val="00060470"/>
    <w:rsid w:val="00063555"/>
    <w:rsid w:val="00064060"/>
    <w:rsid w:val="00064ABD"/>
    <w:rsid w:val="000655E1"/>
    <w:rsid w:val="00065790"/>
    <w:rsid w:val="00065BB3"/>
    <w:rsid w:val="00065F6F"/>
    <w:rsid w:val="00067A01"/>
    <w:rsid w:val="00071E40"/>
    <w:rsid w:val="00077147"/>
    <w:rsid w:val="00080191"/>
    <w:rsid w:val="00081F7F"/>
    <w:rsid w:val="00082C8F"/>
    <w:rsid w:val="00084B0E"/>
    <w:rsid w:val="000854A6"/>
    <w:rsid w:val="00086CB1"/>
    <w:rsid w:val="000902A4"/>
    <w:rsid w:val="00091961"/>
    <w:rsid w:val="000926C5"/>
    <w:rsid w:val="00093655"/>
    <w:rsid w:val="00094566"/>
    <w:rsid w:val="00096655"/>
    <w:rsid w:val="000A254A"/>
    <w:rsid w:val="000A34A4"/>
    <w:rsid w:val="000A731E"/>
    <w:rsid w:val="000B0DB5"/>
    <w:rsid w:val="000B1568"/>
    <w:rsid w:val="000B2BE8"/>
    <w:rsid w:val="000B3ED3"/>
    <w:rsid w:val="000B564A"/>
    <w:rsid w:val="000B67A2"/>
    <w:rsid w:val="000B767D"/>
    <w:rsid w:val="000B7D87"/>
    <w:rsid w:val="000C0B62"/>
    <w:rsid w:val="000C1BE7"/>
    <w:rsid w:val="000C1EE2"/>
    <w:rsid w:val="000C2DFB"/>
    <w:rsid w:val="000C578A"/>
    <w:rsid w:val="000D0D33"/>
    <w:rsid w:val="000D1A7C"/>
    <w:rsid w:val="000D1E83"/>
    <w:rsid w:val="000D26A2"/>
    <w:rsid w:val="000D3651"/>
    <w:rsid w:val="000D4675"/>
    <w:rsid w:val="000D5B76"/>
    <w:rsid w:val="000D5C98"/>
    <w:rsid w:val="000E0F41"/>
    <w:rsid w:val="000E1A6B"/>
    <w:rsid w:val="000E3A0D"/>
    <w:rsid w:val="000E40ED"/>
    <w:rsid w:val="000E40EE"/>
    <w:rsid w:val="000E4957"/>
    <w:rsid w:val="000E61D4"/>
    <w:rsid w:val="000E7151"/>
    <w:rsid w:val="000E7711"/>
    <w:rsid w:val="000F0EE8"/>
    <w:rsid w:val="000F1E06"/>
    <w:rsid w:val="000F2985"/>
    <w:rsid w:val="000F3508"/>
    <w:rsid w:val="000F4280"/>
    <w:rsid w:val="000F57F2"/>
    <w:rsid w:val="000F6EBE"/>
    <w:rsid w:val="00100AD1"/>
    <w:rsid w:val="001018D9"/>
    <w:rsid w:val="00103024"/>
    <w:rsid w:val="00105411"/>
    <w:rsid w:val="00106146"/>
    <w:rsid w:val="00106218"/>
    <w:rsid w:val="00116D13"/>
    <w:rsid w:val="00122524"/>
    <w:rsid w:val="00123703"/>
    <w:rsid w:val="00124515"/>
    <w:rsid w:val="00127461"/>
    <w:rsid w:val="0012776D"/>
    <w:rsid w:val="00127903"/>
    <w:rsid w:val="00127A65"/>
    <w:rsid w:val="00130181"/>
    <w:rsid w:val="001314D5"/>
    <w:rsid w:val="0013169A"/>
    <w:rsid w:val="0013185F"/>
    <w:rsid w:val="00132D81"/>
    <w:rsid w:val="00137400"/>
    <w:rsid w:val="0014250F"/>
    <w:rsid w:val="001429AB"/>
    <w:rsid w:val="00142A34"/>
    <w:rsid w:val="001430E4"/>
    <w:rsid w:val="0014321D"/>
    <w:rsid w:val="001434CB"/>
    <w:rsid w:val="001440E3"/>
    <w:rsid w:val="00144B69"/>
    <w:rsid w:val="001452B4"/>
    <w:rsid w:val="0014553A"/>
    <w:rsid w:val="00146F57"/>
    <w:rsid w:val="00154623"/>
    <w:rsid w:val="001546AB"/>
    <w:rsid w:val="00154C69"/>
    <w:rsid w:val="00155897"/>
    <w:rsid w:val="00155FCA"/>
    <w:rsid w:val="001566DF"/>
    <w:rsid w:val="00157B89"/>
    <w:rsid w:val="0016075C"/>
    <w:rsid w:val="00160DC7"/>
    <w:rsid w:val="0016183A"/>
    <w:rsid w:val="00163557"/>
    <w:rsid w:val="00163C84"/>
    <w:rsid w:val="00164B70"/>
    <w:rsid w:val="00165FD0"/>
    <w:rsid w:val="0016676B"/>
    <w:rsid w:val="001719E5"/>
    <w:rsid w:val="00171A1E"/>
    <w:rsid w:val="00171B39"/>
    <w:rsid w:val="00171E24"/>
    <w:rsid w:val="00172CCD"/>
    <w:rsid w:val="0017371A"/>
    <w:rsid w:val="00173E3E"/>
    <w:rsid w:val="00174D08"/>
    <w:rsid w:val="00176FE9"/>
    <w:rsid w:val="00177320"/>
    <w:rsid w:val="001778E2"/>
    <w:rsid w:val="00181D03"/>
    <w:rsid w:val="00182F0B"/>
    <w:rsid w:val="00182F13"/>
    <w:rsid w:val="00183884"/>
    <w:rsid w:val="00184737"/>
    <w:rsid w:val="00185468"/>
    <w:rsid w:val="00185616"/>
    <w:rsid w:val="00186E64"/>
    <w:rsid w:val="001872C6"/>
    <w:rsid w:val="00192DBF"/>
    <w:rsid w:val="001949EE"/>
    <w:rsid w:val="00194D4C"/>
    <w:rsid w:val="00195B07"/>
    <w:rsid w:val="001967BB"/>
    <w:rsid w:val="001A1B49"/>
    <w:rsid w:val="001A1D77"/>
    <w:rsid w:val="001A21DA"/>
    <w:rsid w:val="001A3F08"/>
    <w:rsid w:val="001A6C2C"/>
    <w:rsid w:val="001A7B09"/>
    <w:rsid w:val="001B1E62"/>
    <w:rsid w:val="001C11FF"/>
    <w:rsid w:val="001C4499"/>
    <w:rsid w:val="001C4636"/>
    <w:rsid w:val="001C485E"/>
    <w:rsid w:val="001C4F96"/>
    <w:rsid w:val="001C554C"/>
    <w:rsid w:val="001D0AEB"/>
    <w:rsid w:val="001D1D00"/>
    <w:rsid w:val="001D26C7"/>
    <w:rsid w:val="001D29D9"/>
    <w:rsid w:val="001D410D"/>
    <w:rsid w:val="001D771F"/>
    <w:rsid w:val="001E0A63"/>
    <w:rsid w:val="001E1E94"/>
    <w:rsid w:val="001E29E0"/>
    <w:rsid w:val="001E3621"/>
    <w:rsid w:val="001E5532"/>
    <w:rsid w:val="001E572E"/>
    <w:rsid w:val="001E57A2"/>
    <w:rsid w:val="001E62E1"/>
    <w:rsid w:val="001E7C90"/>
    <w:rsid w:val="001F1849"/>
    <w:rsid w:val="001F185E"/>
    <w:rsid w:val="001F1A31"/>
    <w:rsid w:val="001F25A2"/>
    <w:rsid w:val="001F2C03"/>
    <w:rsid w:val="001F3250"/>
    <w:rsid w:val="001F3444"/>
    <w:rsid w:val="001F4B54"/>
    <w:rsid w:val="001F57AC"/>
    <w:rsid w:val="001F7E92"/>
    <w:rsid w:val="00200DD2"/>
    <w:rsid w:val="00201A42"/>
    <w:rsid w:val="002026F3"/>
    <w:rsid w:val="00210D59"/>
    <w:rsid w:val="002123C3"/>
    <w:rsid w:val="002138C9"/>
    <w:rsid w:val="00214B29"/>
    <w:rsid w:val="0021563F"/>
    <w:rsid w:val="00215CB9"/>
    <w:rsid w:val="00217B8F"/>
    <w:rsid w:val="00220306"/>
    <w:rsid w:val="002209D2"/>
    <w:rsid w:val="00222865"/>
    <w:rsid w:val="0022302B"/>
    <w:rsid w:val="00223E1B"/>
    <w:rsid w:val="00225C35"/>
    <w:rsid w:val="002301DE"/>
    <w:rsid w:val="00231416"/>
    <w:rsid w:val="00233D99"/>
    <w:rsid w:val="00234615"/>
    <w:rsid w:val="00234ED4"/>
    <w:rsid w:val="002364E5"/>
    <w:rsid w:val="0023684D"/>
    <w:rsid w:val="0023764C"/>
    <w:rsid w:val="00240BD8"/>
    <w:rsid w:val="002430DC"/>
    <w:rsid w:val="002440B7"/>
    <w:rsid w:val="0024446F"/>
    <w:rsid w:val="002478DF"/>
    <w:rsid w:val="00247DDB"/>
    <w:rsid w:val="00247FF9"/>
    <w:rsid w:val="00251ABE"/>
    <w:rsid w:val="00252930"/>
    <w:rsid w:val="00253620"/>
    <w:rsid w:val="00254D34"/>
    <w:rsid w:val="00255820"/>
    <w:rsid w:val="0025777E"/>
    <w:rsid w:val="002602BC"/>
    <w:rsid w:val="00261397"/>
    <w:rsid w:val="002618FC"/>
    <w:rsid w:val="00263088"/>
    <w:rsid w:val="00263ECD"/>
    <w:rsid w:val="00267BD4"/>
    <w:rsid w:val="00267C6A"/>
    <w:rsid w:val="0027130E"/>
    <w:rsid w:val="0027177D"/>
    <w:rsid w:val="00271AEE"/>
    <w:rsid w:val="002720EB"/>
    <w:rsid w:val="002734A1"/>
    <w:rsid w:val="00273CAA"/>
    <w:rsid w:val="00274020"/>
    <w:rsid w:val="0027511D"/>
    <w:rsid w:val="00275EB4"/>
    <w:rsid w:val="002766D1"/>
    <w:rsid w:val="00276CB5"/>
    <w:rsid w:val="00277590"/>
    <w:rsid w:val="0027773D"/>
    <w:rsid w:val="00280B59"/>
    <w:rsid w:val="0028115E"/>
    <w:rsid w:val="00281375"/>
    <w:rsid w:val="00281D18"/>
    <w:rsid w:val="002831AF"/>
    <w:rsid w:val="00283E0E"/>
    <w:rsid w:val="00283FD1"/>
    <w:rsid w:val="00285DA7"/>
    <w:rsid w:val="00291AA5"/>
    <w:rsid w:val="00291DF6"/>
    <w:rsid w:val="00291EE3"/>
    <w:rsid w:val="00292085"/>
    <w:rsid w:val="00292A65"/>
    <w:rsid w:val="00292B76"/>
    <w:rsid w:val="00292D66"/>
    <w:rsid w:val="00293C98"/>
    <w:rsid w:val="00294591"/>
    <w:rsid w:val="002948D2"/>
    <w:rsid w:val="0029491E"/>
    <w:rsid w:val="00294C4E"/>
    <w:rsid w:val="0029658E"/>
    <w:rsid w:val="00297CDF"/>
    <w:rsid w:val="002A0AF3"/>
    <w:rsid w:val="002A0BCA"/>
    <w:rsid w:val="002A24F4"/>
    <w:rsid w:val="002A3399"/>
    <w:rsid w:val="002A36F3"/>
    <w:rsid w:val="002A453A"/>
    <w:rsid w:val="002A655F"/>
    <w:rsid w:val="002B1A6D"/>
    <w:rsid w:val="002B3404"/>
    <w:rsid w:val="002B5816"/>
    <w:rsid w:val="002B63AC"/>
    <w:rsid w:val="002B6FEC"/>
    <w:rsid w:val="002B7B7B"/>
    <w:rsid w:val="002C0021"/>
    <w:rsid w:val="002C22CD"/>
    <w:rsid w:val="002C23DD"/>
    <w:rsid w:val="002C26A2"/>
    <w:rsid w:val="002C2E69"/>
    <w:rsid w:val="002C3271"/>
    <w:rsid w:val="002C35D3"/>
    <w:rsid w:val="002C44D0"/>
    <w:rsid w:val="002C49A5"/>
    <w:rsid w:val="002C6D96"/>
    <w:rsid w:val="002C7135"/>
    <w:rsid w:val="002C7BC6"/>
    <w:rsid w:val="002D17F5"/>
    <w:rsid w:val="002D25D6"/>
    <w:rsid w:val="002D2C18"/>
    <w:rsid w:val="002D37FE"/>
    <w:rsid w:val="002D3A76"/>
    <w:rsid w:val="002D4003"/>
    <w:rsid w:val="002D4585"/>
    <w:rsid w:val="002D4719"/>
    <w:rsid w:val="002D6CAD"/>
    <w:rsid w:val="002E1592"/>
    <w:rsid w:val="002E1F87"/>
    <w:rsid w:val="002E22CD"/>
    <w:rsid w:val="002E2CDC"/>
    <w:rsid w:val="002E449B"/>
    <w:rsid w:val="002F0F10"/>
    <w:rsid w:val="002F3F43"/>
    <w:rsid w:val="002F4774"/>
    <w:rsid w:val="002F79A1"/>
    <w:rsid w:val="003007FB"/>
    <w:rsid w:val="0030118C"/>
    <w:rsid w:val="00301343"/>
    <w:rsid w:val="00301FAB"/>
    <w:rsid w:val="00302AA7"/>
    <w:rsid w:val="00306377"/>
    <w:rsid w:val="00306945"/>
    <w:rsid w:val="00307107"/>
    <w:rsid w:val="00307C95"/>
    <w:rsid w:val="00310207"/>
    <w:rsid w:val="003103EF"/>
    <w:rsid w:val="003103F6"/>
    <w:rsid w:val="003104FE"/>
    <w:rsid w:val="003108AE"/>
    <w:rsid w:val="00311884"/>
    <w:rsid w:val="00311A4F"/>
    <w:rsid w:val="00312EE4"/>
    <w:rsid w:val="00313CBA"/>
    <w:rsid w:val="00314C5F"/>
    <w:rsid w:val="003172BD"/>
    <w:rsid w:val="00320879"/>
    <w:rsid w:val="003228BA"/>
    <w:rsid w:val="00323E98"/>
    <w:rsid w:val="003247E9"/>
    <w:rsid w:val="003272B2"/>
    <w:rsid w:val="003277E1"/>
    <w:rsid w:val="00327865"/>
    <w:rsid w:val="00331776"/>
    <w:rsid w:val="0033231B"/>
    <w:rsid w:val="00332504"/>
    <w:rsid w:val="003347D4"/>
    <w:rsid w:val="00334F68"/>
    <w:rsid w:val="003351F7"/>
    <w:rsid w:val="00336453"/>
    <w:rsid w:val="00337241"/>
    <w:rsid w:val="00337359"/>
    <w:rsid w:val="0034091C"/>
    <w:rsid w:val="0034098E"/>
    <w:rsid w:val="00340DAB"/>
    <w:rsid w:val="00344C0D"/>
    <w:rsid w:val="00345A3E"/>
    <w:rsid w:val="003468AB"/>
    <w:rsid w:val="003504E3"/>
    <w:rsid w:val="00350D22"/>
    <w:rsid w:val="00350FCD"/>
    <w:rsid w:val="00351C6B"/>
    <w:rsid w:val="00351F67"/>
    <w:rsid w:val="003544BC"/>
    <w:rsid w:val="00355CAB"/>
    <w:rsid w:val="00355F1A"/>
    <w:rsid w:val="003572B9"/>
    <w:rsid w:val="00361395"/>
    <w:rsid w:val="00362EAA"/>
    <w:rsid w:val="00362EDC"/>
    <w:rsid w:val="00363148"/>
    <w:rsid w:val="003645BC"/>
    <w:rsid w:val="003657D7"/>
    <w:rsid w:val="003668CF"/>
    <w:rsid w:val="0036746E"/>
    <w:rsid w:val="00370824"/>
    <w:rsid w:val="00372135"/>
    <w:rsid w:val="003747D4"/>
    <w:rsid w:val="00374AED"/>
    <w:rsid w:val="00374CEA"/>
    <w:rsid w:val="003751F9"/>
    <w:rsid w:val="0037540A"/>
    <w:rsid w:val="00377752"/>
    <w:rsid w:val="00380824"/>
    <w:rsid w:val="00380F9B"/>
    <w:rsid w:val="003825D7"/>
    <w:rsid w:val="003826A6"/>
    <w:rsid w:val="003844F7"/>
    <w:rsid w:val="00386273"/>
    <w:rsid w:val="0038749C"/>
    <w:rsid w:val="00390200"/>
    <w:rsid w:val="00393651"/>
    <w:rsid w:val="00394EC9"/>
    <w:rsid w:val="00395114"/>
    <w:rsid w:val="00395169"/>
    <w:rsid w:val="00395AD3"/>
    <w:rsid w:val="00395AE7"/>
    <w:rsid w:val="003970CF"/>
    <w:rsid w:val="0039759F"/>
    <w:rsid w:val="00397C74"/>
    <w:rsid w:val="003A03F5"/>
    <w:rsid w:val="003A06CA"/>
    <w:rsid w:val="003A0B12"/>
    <w:rsid w:val="003A3781"/>
    <w:rsid w:val="003A4C6A"/>
    <w:rsid w:val="003A645C"/>
    <w:rsid w:val="003A6DA9"/>
    <w:rsid w:val="003B0370"/>
    <w:rsid w:val="003B0792"/>
    <w:rsid w:val="003B0B67"/>
    <w:rsid w:val="003B3397"/>
    <w:rsid w:val="003B409F"/>
    <w:rsid w:val="003B4A3C"/>
    <w:rsid w:val="003B5F53"/>
    <w:rsid w:val="003B5FA1"/>
    <w:rsid w:val="003B7C24"/>
    <w:rsid w:val="003B7EAF"/>
    <w:rsid w:val="003B7F12"/>
    <w:rsid w:val="003C10D4"/>
    <w:rsid w:val="003C2354"/>
    <w:rsid w:val="003C3B6E"/>
    <w:rsid w:val="003C3C1D"/>
    <w:rsid w:val="003C6034"/>
    <w:rsid w:val="003C6630"/>
    <w:rsid w:val="003C6BFA"/>
    <w:rsid w:val="003C7004"/>
    <w:rsid w:val="003C761A"/>
    <w:rsid w:val="003D19C4"/>
    <w:rsid w:val="003D20A7"/>
    <w:rsid w:val="003D3789"/>
    <w:rsid w:val="003D693F"/>
    <w:rsid w:val="003D6B2A"/>
    <w:rsid w:val="003E158A"/>
    <w:rsid w:val="003E1FE5"/>
    <w:rsid w:val="003E30FD"/>
    <w:rsid w:val="003E45CF"/>
    <w:rsid w:val="003E4E56"/>
    <w:rsid w:val="003E6059"/>
    <w:rsid w:val="003E6BF2"/>
    <w:rsid w:val="003F025D"/>
    <w:rsid w:val="003F0F7B"/>
    <w:rsid w:val="003F138C"/>
    <w:rsid w:val="003F1D1D"/>
    <w:rsid w:val="003F3C76"/>
    <w:rsid w:val="003F3E71"/>
    <w:rsid w:val="003F4785"/>
    <w:rsid w:val="003F5EDA"/>
    <w:rsid w:val="003F72F2"/>
    <w:rsid w:val="003F7619"/>
    <w:rsid w:val="00400164"/>
    <w:rsid w:val="00400711"/>
    <w:rsid w:val="00400AF1"/>
    <w:rsid w:val="00401A62"/>
    <w:rsid w:val="004021ED"/>
    <w:rsid w:val="004024FD"/>
    <w:rsid w:val="00403B9B"/>
    <w:rsid w:val="00404894"/>
    <w:rsid w:val="00404DE5"/>
    <w:rsid w:val="00405A62"/>
    <w:rsid w:val="004076BD"/>
    <w:rsid w:val="00410AA4"/>
    <w:rsid w:val="0041103C"/>
    <w:rsid w:val="00413650"/>
    <w:rsid w:val="00413DFB"/>
    <w:rsid w:val="00413F6E"/>
    <w:rsid w:val="00415090"/>
    <w:rsid w:val="004156D5"/>
    <w:rsid w:val="0041692B"/>
    <w:rsid w:val="00416DA1"/>
    <w:rsid w:val="0041786E"/>
    <w:rsid w:val="00417B15"/>
    <w:rsid w:val="00420579"/>
    <w:rsid w:val="0042249E"/>
    <w:rsid w:val="00424A21"/>
    <w:rsid w:val="004251A9"/>
    <w:rsid w:val="004266CC"/>
    <w:rsid w:val="00426930"/>
    <w:rsid w:val="00426C9C"/>
    <w:rsid w:val="0043309E"/>
    <w:rsid w:val="004338B1"/>
    <w:rsid w:val="004340B9"/>
    <w:rsid w:val="00436353"/>
    <w:rsid w:val="004377BA"/>
    <w:rsid w:val="0044031C"/>
    <w:rsid w:val="0044067C"/>
    <w:rsid w:val="00440AC0"/>
    <w:rsid w:val="004413D4"/>
    <w:rsid w:val="004419F2"/>
    <w:rsid w:val="00441F82"/>
    <w:rsid w:val="0044463E"/>
    <w:rsid w:val="00444DC8"/>
    <w:rsid w:val="00445124"/>
    <w:rsid w:val="00447593"/>
    <w:rsid w:val="004502A4"/>
    <w:rsid w:val="00450E99"/>
    <w:rsid w:val="00451182"/>
    <w:rsid w:val="00451CD4"/>
    <w:rsid w:val="004528ED"/>
    <w:rsid w:val="004533C1"/>
    <w:rsid w:val="004533C6"/>
    <w:rsid w:val="00453445"/>
    <w:rsid w:val="0045435E"/>
    <w:rsid w:val="00454817"/>
    <w:rsid w:val="00457AB5"/>
    <w:rsid w:val="00461B54"/>
    <w:rsid w:val="0046400B"/>
    <w:rsid w:val="00465038"/>
    <w:rsid w:val="00465278"/>
    <w:rsid w:val="00466577"/>
    <w:rsid w:val="004707E3"/>
    <w:rsid w:val="004728C7"/>
    <w:rsid w:val="00472DE3"/>
    <w:rsid w:val="00472EFA"/>
    <w:rsid w:val="004745AA"/>
    <w:rsid w:val="00474DE1"/>
    <w:rsid w:val="00475437"/>
    <w:rsid w:val="00475566"/>
    <w:rsid w:val="004755DA"/>
    <w:rsid w:val="00475E74"/>
    <w:rsid w:val="00476523"/>
    <w:rsid w:val="0047684D"/>
    <w:rsid w:val="00480A75"/>
    <w:rsid w:val="00481FE1"/>
    <w:rsid w:val="0048307E"/>
    <w:rsid w:val="0048352B"/>
    <w:rsid w:val="00486D55"/>
    <w:rsid w:val="004874FD"/>
    <w:rsid w:val="00487E52"/>
    <w:rsid w:val="00491DEF"/>
    <w:rsid w:val="004952A4"/>
    <w:rsid w:val="00496ADB"/>
    <w:rsid w:val="004A0096"/>
    <w:rsid w:val="004A067A"/>
    <w:rsid w:val="004A1EB1"/>
    <w:rsid w:val="004A4036"/>
    <w:rsid w:val="004B024A"/>
    <w:rsid w:val="004B0934"/>
    <w:rsid w:val="004B235B"/>
    <w:rsid w:val="004B2A22"/>
    <w:rsid w:val="004B446F"/>
    <w:rsid w:val="004B5057"/>
    <w:rsid w:val="004B6584"/>
    <w:rsid w:val="004B6C67"/>
    <w:rsid w:val="004C0F66"/>
    <w:rsid w:val="004C11FC"/>
    <w:rsid w:val="004C2AA2"/>
    <w:rsid w:val="004C2E21"/>
    <w:rsid w:val="004C54E4"/>
    <w:rsid w:val="004C5B63"/>
    <w:rsid w:val="004C76E4"/>
    <w:rsid w:val="004C7C73"/>
    <w:rsid w:val="004D08EB"/>
    <w:rsid w:val="004D1A74"/>
    <w:rsid w:val="004D1E6C"/>
    <w:rsid w:val="004D2C66"/>
    <w:rsid w:val="004D302D"/>
    <w:rsid w:val="004D3F39"/>
    <w:rsid w:val="004D53EF"/>
    <w:rsid w:val="004D6927"/>
    <w:rsid w:val="004E312E"/>
    <w:rsid w:val="004E352F"/>
    <w:rsid w:val="004E3AC3"/>
    <w:rsid w:val="004E3D7F"/>
    <w:rsid w:val="004E618F"/>
    <w:rsid w:val="004E65E2"/>
    <w:rsid w:val="004F025D"/>
    <w:rsid w:val="004F06B5"/>
    <w:rsid w:val="004F182C"/>
    <w:rsid w:val="004F22DB"/>
    <w:rsid w:val="004F2C05"/>
    <w:rsid w:val="004F36C5"/>
    <w:rsid w:val="004F3CA9"/>
    <w:rsid w:val="004F3D0E"/>
    <w:rsid w:val="004F42F2"/>
    <w:rsid w:val="004F523F"/>
    <w:rsid w:val="004F70EA"/>
    <w:rsid w:val="004F71C0"/>
    <w:rsid w:val="004F798A"/>
    <w:rsid w:val="004F7FED"/>
    <w:rsid w:val="00500D6E"/>
    <w:rsid w:val="00502A7F"/>
    <w:rsid w:val="00503CDA"/>
    <w:rsid w:val="005044AB"/>
    <w:rsid w:val="00504507"/>
    <w:rsid w:val="00505BA7"/>
    <w:rsid w:val="00506F3A"/>
    <w:rsid w:val="00507321"/>
    <w:rsid w:val="00510F32"/>
    <w:rsid w:val="00513510"/>
    <w:rsid w:val="0051375F"/>
    <w:rsid w:val="00513DBE"/>
    <w:rsid w:val="00514F9C"/>
    <w:rsid w:val="005156FD"/>
    <w:rsid w:val="00517274"/>
    <w:rsid w:val="005218A7"/>
    <w:rsid w:val="005220C8"/>
    <w:rsid w:val="00522134"/>
    <w:rsid w:val="00522733"/>
    <w:rsid w:val="00522D62"/>
    <w:rsid w:val="00523608"/>
    <w:rsid w:val="00525664"/>
    <w:rsid w:val="00526327"/>
    <w:rsid w:val="00530C9E"/>
    <w:rsid w:val="00531E97"/>
    <w:rsid w:val="00532004"/>
    <w:rsid w:val="00532519"/>
    <w:rsid w:val="00532912"/>
    <w:rsid w:val="0053386C"/>
    <w:rsid w:val="00534076"/>
    <w:rsid w:val="0053432F"/>
    <w:rsid w:val="00534DCC"/>
    <w:rsid w:val="00535EDD"/>
    <w:rsid w:val="00535FEC"/>
    <w:rsid w:val="00537A79"/>
    <w:rsid w:val="00537DA7"/>
    <w:rsid w:val="00540EC5"/>
    <w:rsid w:val="00541C7B"/>
    <w:rsid w:val="00546A62"/>
    <w:rsid w:val="00552294"/>
    <w:rsid w:val="0055427A"/>
    <w:rsid w:val="005561EB"/>
    <w:rsid w:val="005568DA"/>
    <w:rsid w:val="00556F7F"/>
    <w:rsid w:val="0055724D"/>
    <w:rsid w:val="00557749"/>
    <w:rsid w:val="0056092E"/>
    <w:rsid w:val="00562140"/>
    <w:rsid w:val="00562489"/>
    <w:rsid w:val="00562DEE"/>
    <w:rsid w:val="00562FEC"/>
    <w:rsid w:val="005648FA"/>
    <w:rsid w:val="005650B9"/>
    <w:rsid w:val="00565BC9"/>
    <w:rsid w:val="005678A1"/>
    <w:rsid w:val="005710F8"/>
    <w:rsid w:val="00574634"/>
    <w:rsid w:val="005747AF"/>
    <w:rsid w:val="0057494B"/>
    <w:rsid w:val="00576046"/>
    <w:rsid w:val="005803EB"/>
    <w:rsid w:val="0058149D"/>
    <w:rsid w:val="00581B4F"/>
    <w:rsid w:val="00581E90"/>
    <w:rsid w:val="00582B32"/>
    <w:rsid w:val="00582CFF"/>
    <w:rsid w:val="00582DB0"/>
    <w:rsid w:val="00584323"/>
    <w:rsid w:val="00585298"/>
    <w:rsid w:val="005855F2"/>
    <w:rsid w:val="0058569D"/>
    <w:rsid w:val="00585B9B"/>
    <w:rsid w:val="00586493"/>
    <w:rsid w:val="0058733B"/>
    <w:rsid w:val="00587F35"/>
    <w:rsid w:val="0059162A"/>
    <w:rsid w:val="00592326"/>
    <w:rsid w:val="00592CBE"/>
    <w:rsid w:val="005932A5"/>
    <w:rsid w:val="00593B93"/>
    <w:rsid w:val="00593BEA"/>
    <w:rsid w:val="0059446D"/>
    <w:rsid w:val="00594CD2"/>
    <w:rsid w:val="00596539"/>
    <w:rsid w:val="005A061C"/>
    <w:rsid w:val="005A193B"/>
    <w:rsid w:val="005A1DCA"/>
    <w:rsid w:val="005A2DCC"/>
    <w:rsid w:val="005A359E"/>
    <w:rsid w:val="005A49CF"/>
    <w:rsid w:val="005A72D5"/>
    <w:rsid w:val="005A7EFA"/>
    <w:rsid w:val="005B00B4"/>
    <w:rsid w:val="005B0F3D"/>
    <w:rsid w:val="005B166F"/>
    <w:rsid w:val="005B20B4"/>
    <w:rsid w:val="005B2746"/>
    <w:rsid w:val="005B2A57"/>
    <w:rsid w:val="005B30A3"/>
    <w:rsid w:val="005B4220"/>
    <w:rsid w:val="005B43CF"/>
    <w:rsid w:val="005B5AB7"/>
    <w:rsid w:val="005C01ED"/>
    <w:rsid w:val="005C12C6"/>
    <w:rsid w:val="005C1B72"/>
    <w:rsid w:val="005C3287"/>
    <w:rsid w:val="005C456C"/>
    <w:rsid w:val="005C496B"/>
    <w:rsid w:val="005C49DA"/>
    <w:rsid w:val="005C5035"/>
    <w:rsid w:val="005C6794"/>
    <w:rsid w:val="005C792E"/>
    <w:rsid w:val="005D0472"/>
    <w:rsid w:val="005D1AA1"/>
    <w:rsid w:val="005D4D02"/>
    <w:rsid w:val="005D4D59"/>
    <w:rsid w:val="005D510B"/>
    <w:rsid w:val="005D58B3"/>
    <w:rsid w:val="005D5E34"/>
    <w:rsid w:val="005D61B0"/>
    <w:rsid w:val="005D6283"/>
    <w:rsid w:val="005E0536"/>
    <w:rsid w:val="005E11AB"/>
    <w:rsid w:val="005E2BDB"/>
    <w:rsid w:val="005E31B6"/>
    <w:rsid w:val="005E3FB7"/>
    <w:rsid w:val="005E40B1"/>
    <w:rsid w:val="005E66E0"/>
    <w:rsid w:val="005F1154"/>
    <w:rsid w:val="005F121A"/>
    <w:rsid w:val="005F2E04"/>
    <w:rsid w:val="005F4320"/>
    <w:rsid w:val="005F4E34"/>
    <w:rsid w:val="005F5552"/>
    <w:rsid w:val="005F7EBB"/>
    <w:rsid w:val="00602411"/>
    <w:rsid w:val="00602A18"/>
    <w:rsid w:val="00603449"/>
    <w:rsid w:val="00604663"/>
    <w:rsid w:val="00604A8F"/>
    <w:rsid w:val="0060523B"/>
    <w:rsid w:val="00605D9B"/>
    <w:rsid w:val="0060756E"/>
    <w:rsid w:val="00610894"/>
    <w:rsid w:val="006111D0"/>
    <w:rsid w:val="00612583"/>
    <w:rsid w:val="00616B13"/>
    <w:rsid w:val="006178FC"/>
    <w:rsid w:val="00620A6E"/>
    <w:rsid w:val="006212B4"/>
    <w:rsid w:val="006217FA"/>
    <w:rsid w:val="00621CAF"/>
    <w:rsid w:val="00623B3F"/>
    <w:rsid w:val="0062434B"/>
    <w:rsid w:val="00625E34"/>
    <w:rsid w:val="0062688C"/>
    <w:rsid w:val="00627200"/>
    <w:rsid w:val="00630924"/>
    <w:rsid w:val="00632813"/>
    <w:rsid w:val="00632CB3"/>
    <w:rsid w:val="00632CF3"/>
    <w:rsid w:val="00632E47"/>
    <w:rsid w:val="0063323A"/>
    <w:rsid w:val="0063373E"/>
    <w:rsid w:val="0063753F"/>
    <w:rsid w:val="006375F7"/>
    <w:rsid w:val="00637A03"/>
    <w:rsid w:val="006400E3"/>
    <w:rsid w:val="00641844"/>
    <w:rsid w:val="00643CDE"/>
    <w:rsid w:val="00644643"/>
    <w:rsid w:val="00644E2C"/>
    <w:rsid w:val="00645A91"/>
    <w:rsid w:val="0065016B"/>
    <w:rsid w:val="0065137C"/>
    <w:rsid w:val="00651812"/>
    <w:rsid w:val="00652CAA"/>
    <w:rsid w:val="00653569"/>
    <w:rsid w:val="00656742"/>
    <w:rsid w:val="00656C5A"/>
    <w:rsid w:val="0066045F"/>
    <w:rsid w:val="006610FA"/>
    <w:rsid w:val="00661CC7"/>
    <w:rsid w:val="006621F9"/>
    <w:rsid w:val="00663098"/>
    <w:rsid w:val="00664B06"/>
    <w:rsid w:val="00664B6D"/>
    <w:rsid w:val="006657C8"/>
    <w:rsid w:val="00667CE8"/>
    <w:rsid w:val="0067133B"/>
    <w:rsid w:val="00671B40"/>
    <w:rsid w:val="00671DBC"/>
    <w:rsid w:val="0067293F"/>
    <w:rsid w:val="006806C8"/>
    <w:rsid w:val="00682C83"/>
    <w:rsid w:val="00685F7D"/>
    <w:rsid w:val="00687509"/>
    <w:rsid w:val="00691E6C"/>
    <w:rsid w:val="00692882"/>
    <w:rsid w:val="00695601"/>
    <w:rsid w:val="00697651"/>
    <w:rsid w:val="006A0E13"/>
    <w:rsid w:val="006A3124"/>
    <w:rsid w:val="006A46DD"/>
    <w:rsid w:val="006A6540"/>
    <w:rsid w:val="006A6729"/>
    <w:rsid w:val="006A6B9D"/>
    <w:rsid w:val="006A6F20"/>
    <w:rsid w:val="006A7C46"/>
    <w:rsid w:val="006B0004"/>
    <w:rsid w:val="006B0741"/>
    <w:rsid w:val="006B0EA6"/>
    <w:rsid w:val="006B1451"/>
    <w:rsid w:val="006B1E1E"/>
    <w:rsid w:val="006B2370"/>
    <w:rsid w:val="006B3866"/>
    <w:rsid w:val="006B44F1"/>
    <w:rsid w:val="006C1577"/>
    <w:rsid w:val="006C18C0"/>
    <w:rsid w:val="006C3AFD"/>
    <w:rsid w:val="006C4BEA"/>
    <w:rsid w:val="006C7D6F"/>
    <w:rsid w:val="006D05C9"/>
    <w:rsid w:val="006D10B8"/>
    <w:rsid w:val="006D21D0"/>
    <w:rsid w:val="006D4907"/>
    <w:rsid w:val="006D5D73"/>
    <w:rsid w:val="006D6BB5"/>
    <w:rsid w:val="006D7E03"/>
    <w:rsid w:val="006E07C7"/>
    <w:rsid w:val="006E10D3"/>
    <w:rsid w:val="006E1D00"/>
    <w:rsid w:val="006E372A"/>
    <w:rsid w:val="006E3D4C"/>
    <w:rsid w:val="006E4F20"/>
    <w:rsid w:val="006E5688"/>
    <w:rsid w:val="006E6215"/>
    <w:rsid w:val="006E77C1"/>
    <w:rsid w:val="006F05A5"/>
    <w:rsid w:val="006F1537"/>
    <w:rsid w:val="006F18A1"/>
    <w:rsid w:val="006F2AB7"/>
    <w:rsid w:val="006F3D66"/>
    <w:rsid w:val="006F4ECB"/>
    <w:rsid w:val="00700F49"/>
    <w:rsid w:val="00701B0D"/>
    <w:rsid w:val="007023A7"/>
    <w:rsid w:val="00703510"/>
    <w:rsid w:val="00704B50"/>
    <w:rsid w:val="00705C70"/>
    <w:rsid w:val="00705F8A"/>
    <w:rsid w:val="00711FBC"/>
    <w:rsid w:val="00714BA2"/>
    <w:rsid w:val="007158E9"/>
    <w:rsid w:val="0071599A"/>
    <w:rsid w:val="00720EA2"/>
    <w:rsid w:val="00721C4C"/>
    <w:rsid w:val="00722850"/>
    <w:rsid w:val="00724258"/>
    <w:rsid w:val="00725867"/>
    <w:rsid w:val="007267F5"/>
    <w:rsid w:val="00726F63"/>
    <w:rsid w:val="00727EA0"/>
    <w:rsid w:val="00730432"/>
    <w:rsid w:val="0073233F"/>
    <w:rsid w:val="00732695"/>
    <w:rsid w:val="00732AD8"/>
    <w:rsid w:val="007334E5"/>
    <w:rsid w:val="00736F8A"/>
    <w:rsid w:val="00740F26"/>
    <w:rsid w:val="00741049"/>
    <w:rsid w:val="007420CA"/>
    <w:rsid w:val="0074278C"/>
    <w:rsid w:val="00742A05"/>
    <w:rsid w:val="007432CF"/>
    <w:rsid w:val="00743692"/>
    <w:rsid w:val="00743B1D"/>
    <w:rsid w:val="00743BF9"/>
    <w:rsid w:val="007446D9"/>
    <w:rsid w:val="0074576D"/>
    <w:rsid w:val="0074680B"/>
    <w:rsid w:val="007470DE"/>
    <w:rsid w:val="0074772F"/>
    <w:rsid w:val="00751014"/>
    <w:rsid w:val="00754279"/>
    <w:rsid w:val="007542FB"/>
    <w:rsid w:val="00754D8C"/>
    <w:rsid w:val="00757C8A"/>
    <w:rsid w:val="00760FDA"/>
    <w:rsid w:val="00762728"/>
    <w:rsid w:val="00762F83"/>
    <w:rsid w:val="00763447"/>
    <w:rsid w:val="007635C3"/>
    <w:rsid w:val="007663CE"/>
    <w:rsid w:val="00766877"/>
    <w:rsid w:val="00766A1C"/>
    <w:rsid w:val="00767792"/>
    <w:rsid w:val="00767DF7"/>
    <w:rsid w:val="007709E5"/>
    <w:rsid w:val="00770F7B"/>
    <w:rsid w:val="00771225"/>
    <w:rsid w:val="00772020"/>
    <w:rsid w:val="007727F5"/>
    <w:rsid w:val="007732CA"/>
    <w:rsid w:val="00773640"/>
    <w:rsid w:val="00773E92"/>
    <w:rsid w:val="00781D46"/>
    <w:rsid w:val="007826D8"/>
    <w:rsid w:val="00783F04"/>
    <w:rsid w:val="00784DFE"/>
    <w:rsid w:val="0078510D"/>
    <w:rsid w:val="007857D0"/>
    <w:rsid w:val="007858D4"/>
    <w:rsid w:val="007865CD"/>
    <w:rsid w:val="00786638"/>
    <w:rsid w:val="00786743"/>
    <w:rsid w:val="007904DB"/>
    <w:rsid w:val="0079077D"/>
    <w:rsid w:val="00791283"/>
    <w:rsid w:val="00792575"/>
    <w:rsid w:val="007943EC"/>
    <w:rsid w:val="00794AB0"/>
    <w:rsid w:val="0079509C"/>
    <w:rsid w:val="00795169"/>
    <w:rsid w:val="00797971"/>
    <w:rsid w:val="007A0769"/>
    <w:rsid w:val="007A2EEE"/>
    <w:rsid w:val="007A4925"/>
    <w:rsid w:val="007A4D59"/>
    <w:rsid w:val="007A6B96"/>
    <w:rsid w:val="007A715C"/>
    <w:rsid w:val="007B00D3"/>
    <w:rsid w:val="007B0144"/>
    <w:rsid w:val="007B1495"/>
    <w:rsid w:val="007B37AB"/>
    <w:rsid w:val="007B3ABB"/>
    <w:rsid w:val="007B684F"/>
    <w:rsid w:val="007B698C"/>
    <w:rsid w:val="007B6C67"/>
    <w:rsid w:val="007B783E"/>
    <w:rsid w:val="007C2185"/>
    <w:rsid w:val="007C4646"/>
    <w:rsid w:val="007C4CD1"/>
    <w:rsid w:val="007C52AA"/>
    <w:rsid w:val="007C67A5"/>
    <w:rsid w:val="007C70AA"/>
    <w:rsid w:val="007C74C8"/>
    <w:rsid w:val="007C7D3F"/>
    <w:rsid w:val="007D0D00"/>
    <w:rsid w:val="007D108A"/>
    <w:rsid w:val="007D1671"/>
    <w:rsid w:val="007D2498"/>
    <w:rsid w:val="007D41EA"/>
    <w:rsid w:val="007E1FF9"/>
    <w:rsid w:val="007E256C"/>
    <w:rsid w:val="007E2E1B"/>
    <w:rsid w:val="007E35BF"/>
    <w:rsid w:val="007E36AA"/>
    <w:rsid w:val="007E3A76"/>
    <w:rsid w:val="007E6C4D"/>
    <w:rsid w:val="007E6DD3"/>
    <w:rsid w:val="007E74E6"/>
    <w:rsid w:val="007F0003"/>
    <w:rsid w:val="007F0C36"/>
    <w:rsid w:val="007F283D"/>
    <w:rsid w:val="007F3826"/>
    <w:rsid w:val="007F3B01"/>
    <w:rsid w:val="007F3CCE"/>
    <w:rsid w:val="007F607A"/>
    <w:rsid w:val="007F6DFA"/>
    <w:rsid w:val="007F6EA1"/>
    <w:rsid w:val="007F74ED"/>
    <w:rsid w:val="007F7741"/>
    <w:rsid w:val="007F78AB"/>
    <w:rsid w:val="008001CC"/>
    <w:rsid w:val="008011F1"/>
    <w:rsid w:val="00801BBF"/>
    <w:rsid w:val="00802310"/>
    <w:rsid w:val="00802A7A"/>
    <w:rsid w:val="00803810"/>
    <w:rsid w:val="008059BF"/>
    <w:rsid w:val="008067C3"/>
    <w:rsid w:val="008110FC"/>
    <w:rsid w:val="008111F9"/>
    <w:rsid w:val="008112CC"/>
    <w:rsid w:val="008119D4"/>
    <w:rsid w:val="008129AA"/>
    <w:rsid w:val="00813731"/>
    <w:rsid w:val="0081576A"/>
    <w:rsid w:val="008207A4"/>
    <w:rsid w:val="00821568"/>
    <w:rsid w:val="00821CF5"/>
    <w:rsid w:val="00822529"/>
    <w:rsid w:val="00823919"/>
    <w:rsid w:val="00823DBA"/>
    <w:rsid w:val="00831601"/>
    <w:rsid w:val="008348BF"/>
    <w:rsid w:val="00834BBD"/>
    <w:rsid w:val="00834DD3"/>
    <w:rsid w:val="00835DF1"/>
    <w:rsid w:val="00837370"/>
    <w:rsid w:val="00837D2F"/>
    <w:rsid w:val="008402B1"/>
    <w:rsid w:val="00840B63"/>
    <w:rsid w:val="0084128F"/>
    <w:rsid w:val="0084389E"/>
    <w:rsid w:val="00843BC5"/>
    <w:rsid w:val="008453E4"/>
    <w:rsid w:val="008455EC"/>
    <w:rsid w:val="008459CA"/>
    <w:rsid w:val="0084675E"/>
    <w:rsid w:val="00847090"/>
    <w:rsid w:val="008473D5"/>
    <w:rsid w:val="00851C6C"/>
    <w:rsid w:val="00852135"/>
    <w:rsid w:val="008527BC"/>
    <w:rsid w:val="008547FE"/>
    <w:rsid w:val="0085665A"/>
    <w:rsid w:val="0086097B"/>
    <w:rsid w:val="00860CD1"/>
    <w:rsid w:val="00861E53"/>
    <w:rsid w:val="00863404"/>
    <w:rsid w:val="008640D9"/>
    <w:rsid w:val="00864D13"/>
    <w:rsid w:val="008670E9"/>
    <w:rsid w:val="008752CE"/>
    <w:rsid w:val="0087631A"/>
    <w:rsid w:val="00876929"/>
    <w:rsid w:val="00877B49"/>
    <w:rsid w:val="008815BE"/>
    <w:rsid w:val="00885204"/>
    <w:rsid w:val="00885220"/>
    <w:rsid w:val="00886160"/>
    <w:rsid w:val="00886978"/>
    <w:rsid w:val="008906DD"/>
    <w:rsid w:val="00890E9C"/>
    <w:rsid w:val="00890FDE"/>
    <w:rsid w:val="00891A9D"/>
    <w:rsid w:val="008932BB"/>
    <w:rsid w:val="0089395A"/>
    <w:rsid w:val="00893D3E"/>
    <w:rsid w:val="00894659"/>
    <w:rsid w:val="00895A45"/>
    <w:rsid w:val="00895CEE"/>
    <w:rsid w:val="00897626"/>
    <w:rsid w:val="008A0894"/>
    <w:rsid w:val="008A0A1F"/>
    <w:rsid w:val="008A20A4"/>
    <w:rsid w:val="008A6FF0"/>
    <w:rsid w:val="008B06A7"/>
    <w:rsid w:val="008B39DC"/>
    <w:rsid w:val="008B435E"/>
    <w:rsid w:val="008B4D3F"/>
    <w:rsid w:val="008B515C"/>
    <w:rsid w:val="008B6613"/>
    <w:rsid w:val="008B7680"/>
    <w:rsid w:val="008B7B09"/>
    <w:rsid w:val="008C1017"/>
    <w:rsid w:val="008C1996"/>
    <w:rsid w:val="008C2A20"/>
    <w:rsid w:val="008C2D02"/>
    <w:rsid w:val="008C4911"/>
    <w:rsid w:val="008C7479"/>
    <w:rsid w:val="008C7677"/>
    <w:rsid w:val="008C7B94"/>
    <w:rsid w:val="008D02A6"/>
    <w:rsid w:val="008D0348"/>
    <w:rsid w:val="008D184B"/>
    <w:rsid w:val="008D2171"/>
    <w:rsid w:val="008D2DE9"/>
    <w:rsid w:val="008D48AB"/>
    <w:rsid w:val="008D4FCC"/>
    <w:rsid w:val="008D6941"/>
    <w:rsid w:val="008E086F"/>
    <w:rsid w:val="008E21D1"/>
    <w:rsid w:val="008E2E81"/>
    <w:rsid w:val="008E337A"/>
    <w:rsid w:val="008E4422"/>
    <w:rsid w:val="008F04D9"/>
    <w:rsid w:val="008F109A"/>
    <w:rsid w:val="008F5A0E"/>
    <w:rsid w:val="008F7413"/>
    <w:rsid w:val="008F7F4A"/>
    <w:rsid w:val="009020D7"/>
    <w:rsid w:val="00902416"/>
    <w:rsid w:val="009027BE"/>
    <w:rsid w:val="00903769"/>
    <w:rsid w:val="0090504B"/>
    <w:rsid w:val="00905078"/>
    <w:rsid w:val="009070F8"/>
    <w:rsid w:val="00913A6C"/>
    <w:rsid w:val="009166C8"/>
    <w:rsid w:val="00916EAB"/>
    <w:rsid w:val="009202A7"/>
    <w:rsid w:val="009204BF"/>
    <w:rsid w:val="00920B34"/>
    <w:rsid w:val="0092154E"/>
    <w:rsid w:val="0092273C"/>
    <w:rsid w:val="00922A24"/>
    <w:rsid w:val="00922C77"/>
    <w:rsid w:val="00923E3E"/>
    <w:rsid w:val="009247C6"/>
    <w:rsid w:val="009267DA"/>
    <w:rsid w:val="00926A46"/>
    <w:rsid w:val="00930BD0"/>
    <w:rsid w:val="009311F4"/>
    <w:rsid w:val="00931DAA"/>
    <w:rsid w:val="0093289A"/>
    <w:rsid w:val="00932FD3"/>
    <w:rsid w:val="009334CE"/>
    <w:rsid w:val="00934BEC"/>
    <w:rsid w:val="00935797"/>
    <w:rsid w:val="00935C2C"/>
    <w:rsid w:val="0093653E"/>
    <w:rsid w:val="00937172"/>
    <w:rsid w:val="009400C5"/>
    <w:rsid w:val="00940837"/>
    <w:rsid w:val="00940974"/>
    <w:rsid w:val="00940998"/>
    <w:rsid w:val="0094117C"/>
    <w:rsid w:val="00941B5E"/>
    <w:rsid w:val="0095090B"/>
    <w:rsid w:val="00950BB9"/>
    <w:rsid w:val="009519DA"/>
    <w:rsid w:val="009535A3"/>
    <w:rsid w:val="00953A01"/>
    <w:rsid w:val="00953D76"/>
    <w:rsid w:val="00954A79"/>
    <w:rsid w:val="00956943"/>
    <w:rsid w:val="009572CA"/>
    <w:rsid w:val="00960A58"/>
    <w:rsid w:val="00960FEA"/>
    <w:rsid w:val="009616CF"/>
    <w:rsid w:val="00961FBB"/>
    <w:rsid w:val="00962257"/>
    <w:rsid w:val="009624DB"/>
    <w:rsid w:val="009648C8"/>
    <w:rsid w:val="00965315"/>
    <w:rsid w:val="009653DF"/>
    <w:rsid w:val="009670EB"/>
    <w:rsid w:val="0096787B"/>
    <w:rsid w:val="00967BA4"/>
    <w:rsid w:val="009710D6"/>
    <w:rsid w:val="0097145A"/>
    <w:rsid w:val="0097155C"/>
    <w:rsid w:val="00971F46"/>
    <w:rsid w:val="00972499"/>
    <w:rsid w:val="009743A8"/>
    <w:rsid w:val="0097534A"/>
    <w:rsid w:val="00976E83"/>
    <w:rsid w:val="00982F77"/>
    <w:rsid w:val="00984FB3"/>
    <w:rsid w:val="0098627B"/>
    <w:rsid w:val="0098776E"/>
    <w:rsid w:val="00987AC6"/>
    <w:rsid w:val="00987F15"/>
    <w:rsid w:val="00991FF4"/>
    <w:rsid w:val="00992309"/>
    <w:rsid w:val="00992729"/>
    <w:rsid w:val="00994E44"/>
    <w:rsid w:val="009955CA"/>
    <w:rsid w:val="00995960"/>
    <w:rsid w:val="009959BC"/>
    <w:rsid w:val="009965E0"/>
    <w:rsid w:val="009977A2"/>
    <w:rsid w:val="009A080F"/>
    <w:rsid w:val="009A24F8"/>
    <w:rsid w:val="009A2781"/>
    <w:rsid w:val="009A2888"/>
    <w:rsid w:val="009A2A33"/>
    <w:rsid w:val="009B04A3"/>
    <w:rsid w:val="009B14DB"/>
    <w:rsid w:val="009B1AA0"/>
    <w:rsid w:val="009B24DF"/>
    <w:rsid w:val="009B3EC6"/>
    <w:rsid w:val="009B3FAE"/>
    <w:rsid w:val="009B43D8"/>
    <w:rsid w:val="009B4DBC"/>
    <w:rsid w:val="009B58EC"/>
    <w:rsid w:val="009B67D8"/>
    <w:rsid w:val="009B6F65"/>
    <w:rsid w:val="009B6F7E"/>
    <w:rsid w:val="009C09D2"/>
    <w:rsid w:val="009C0D5B"/>
    <w:rsid w:val="009C1B51"/>
    <w:rsid w:val="009C29EB"/>
    <w:rsid w:val="009C559F"/>
    <w:rsid w:val="009C6733"/>
    <w:rsid w:val="009D0D93"/>
    <w:rsid w:val="009D271F"/>
    <w:rsid w:val="009D34DA"/>
    <w:rsid w:val="009D4385"/>
    <w:rsid w:val="009D490D"/>
    <w:rsid w:val="009D4A6D"/>
    <w:rsid w:val="009D51A3"/>
    <w:rsid w:val="009D69B8"/>
    <w:rsid w:val="009D6D0F"/>
    <w:rsid w:val="009E10DE"/>
    <w:rsid w:val="009E1B13"/>
    <w:rsid w:val="009E1DED"/>
    <w:rsid w:val="009E210F"/>
    <w:rsid w:val="009E21A1"/>
    <w:rsid w:val="009E222B"/>
    <w:rsid w:val="009E3124"/>
    <w:rsid w:val="009E31F4"/>
    <w:rsid w:val="009E5503"/>
    <w:rsid w:val="009E5AAB"/>
    <w:rsid w:val="009E71EF"/>
    <w:rsid w:val="009E7547"/>
    <w:rsid w:val="009F143A"/>
    <w:rsid w:val="009F1E94"/>
    <w:rsid w:val="009F2906"/>
    <w:rsid w:val="009F4277"/>
    <w:rsid w:val="009F4BC0"/>
    <w:rsid w:val="009F4CAE"/>
    <w:rsid w:val="009F5799"/>
    <w:rsid w:val="009F60CF"/>
    <w:rsid w:val="009F762B"/>
    <w:rsid w:val="009F7903"/>
    <w:rsid w:val="00A022D3"/>
    <w:rsid w:val="00A02EC1"/>
    <w:rsid w:val="00A05320"/>
    <w:rsid w:val="00A06319"/>
    <w:rsid w:val="00A068B1"/>
    <w:rsid w:val="00A11F9F"/>
    <w:rsid w:val="00A12734"/>
    <w:rsid w:val="00A1449E"/>
    <w:rsid w:val="00A16B45"/>
    <w:rsid w:val="00A16E47"/>
    <w:rsid w:val="00A17B5F"/>
    <w:rsid w:val="00A2229B"/>
    <w:rsid w:val="00A2284B"/>
    <w:rsid w:val="00A236B1"/>
    <w:rsid w:val="00A2605B"/>
    <w:rsid w:val="00A260CA"/>
    <w:rsid w:val="00A27B5D"/>
    <w:rsid w:val="00A31952"/>
    <w:rsid w:val="00A31B85"/>
    <w:rsid w:val="00A323D0"/>
    <w:rsid w:val="00A325E9"/>
    <w:rsid w:val="00A3352A"/>
    <w:rsid w:val="00A3519A"/>
    <w:rsid w:val="00A35469"/>
    <w:rsid w:val="00A37935"/>
    <w:rsid w:val="00A41594"/>
    <w:rsid w:val="00A41CB5"/>
    <w:rsid w:val="00A41D46"/>
    <w:rsid w:val="00A421A5"/>
    <w:rsid w:val="00A4222E"/>
    <w:rsid w:val="00A44DA2"/>
    <w:rsid w:val="00A4699E"/>
    <w:rsid w:val="00A51440"/>
    <w:rsid w:val="00A51DA9"/>
    <w:rsid w:val="00A51E4B"/>
    <w:rsid w:val="00A51F9E"/>
    <w:rsid w:val="00A522EF"/>
    <w:rsid w:val="00A52DE3"/>
    <w:rsid w:val="00A53FA9"/>
    <w:rsid w:val="00A553C1"/>
    <w:rsid w:val="00A559E4"/>
    <w:rsid w:val="00A56836"/>
    <w:rsid w:val="00A572C0"/>
    <w:rsid w:val="00A60217"/>
    <w:rsid w:val="00A60C94"/>
    <w:rsid w:val="00A61F5E"/>
    <w:rsid w:val="00A62DC3"/>
    <w:rsid w:val="00A63702"/>
    <w:rsid w:val="00A6504F"/>
    <w:rsid w:val="00A663E6"/>
    <w:rsid w:val="00A66698"/>
    <w:rsid w:val="00A676B0"/>
    <w:rsid w:val="00A67A11"/>
    <w:rsid w:val="00A7092F"/>
    <w:rsid w:val="00A70BC5"/>
    <w:rsid w:val="00A71909"/>
    <w:rsid w:val="00A723E5"/>
    <w:rsid w:val="00A72D34"/>
    <w:rsid w:val="00A73258"/>
    <w:rsid w:val="00A75F1D"/>
    <w:rsid w:val="00A75FBE"/>
    <w:rsid w:val="00A7771E"/>
    <w:rsid w:val="00A80BF2"/>
    <w:rsid w:val="00A81035"/>
    <w:rsid w:val="00A81347"/>
    <w:rsid w:val="00A8139F"/>
    <w:rsid w:val="00A81A4A"/>
    <w:rsid w:val="00A81B77"/>
    <w:rsid w:val="00A832F9"/>
    <w:rsid w:val="00A8444E"/>
    <w:rsid w:val="00A860EF"/>
    <w:rsid w:val="00A87D73"/>
    <w:rsid w:val="00A87E59"/>
    <w:rsid w:val="00A912F3"/>
    <w:rsid w:val="00A916B7"/>
    <w:rsid w:val="00A93A09"/>
    <w:rsid w:val="00A9572C"/>
    <w:rsid w:val="00A95C99"/>
    <w:rsid w:val="00A9621D"/>
    <w:rsid w:val="00A9622E"/>
    <w:rsid w:val="00A9712F"/>
    <w:rsid w:val="00A97D99"/>
    <w:rsid w:val="00AA09F7"/>
    <w:rsid w:val="00AA2841"/>
    <w:rsid w:val="00AA3D87"/>
    <w:rsid w:val="00AA470A"/>
    <w:rsid w:val="00AA4DA6"/>
    <w:rsid w:val="00AA5F0F"/>
    <w:rsid w:val="00AA6477"/>
    <w:rsid w:val="00AA7173"/>
    <w:rsid w:val="00AA76D0"/>
    <w:rsid w:val="00AA789A"/>
    <w:rsid w:val="00AB121C"/>
    <w:rsid w:val="00AB1BC7"/>
    <w:rsid w:val="00AB3FB3"/>
    <w:rsid w:val="00AB4A32"/>
    <w:rsid w:val="00AB596F"/>
    <w:rsid w:val="00AB6786"/>
    <w:rsid w:val="00AB6C96"/>
    <w:rsid w:val="00AB7559"/>
    <w:rsid w:val="00AB7BEC"/>
    <w:rsid w:val="00AB7C30"/>
    <w:rsid w:val="00AB7F57"/>
    <w:rsid w:val="00AC1E1A"/>
    <w:rsid w:val="00AC1E6E"/>
    <w:rsid w:val="00AC286C"/>
    <w:rsid w:val="00AC289B"/>
    <w:rsid w:val="00AC2A69"/>
    <w:rsid w:val="00AC2C00"/>
    <w:rsid w:val="00AC35D4"/>
    <w:rsid w:val="00AC4671"/>
    <w:rsid w:val="00AC4C8F"/>
    <w:rsid w:val="00AC75A2"/>
    <w:rsid w:val="00AD1B6B"/>
    <w:rsid w:val="00AD21C8"/>
    <w:rsid w:val="00AD4366"/>
    <w:rsid w:val="00AD45CD"/>
    <w:rsid w:val="00AD45F4"/>
    <w:rsid w:val="00AD4A50"/>
    <w:rsid w:val="00AD4AFE"/>
    <w:rsid w:val="00AD57FF"/>
    <w:rsid w:val="00AD5809"/>
    <w:rsid w:val="00AD595B"/>
    <w:rsid w:val="00AD5AC2"/>
    <w:rsid w:val="00AD5BFC"/>
    <w:rsid w:val="00AD5C03"/>
    <w:rsid w:val="00AD7BAB"/>
    <w:rsid w:val="00AF2A20"/>
    <w:rsid w:val="00AF456A"/>
    <w:rsid w:val="00AF4F18"/>
    <w:rsid w:val="00AF5366"/>
    <w:rsid w:val="00AF55A1"/>
    <w:rsid w:val="00AF7C05"/>
    <w:rsid w:val="00AF7D12"/>
    <w:rsid w:val="00B00018"/>
    <w:rsid w:val="00B00F24"/>
    <w:rsid w:val="00B01155"/>
    <w:rsid w:val="00B01A5D"/>
    <w:rsid w:val="00B036B8"/>
    <w:rsid w:val="00B03EA8"/>
    <w:rsid w:val="00B0482F"/>
    <w:rsid w:val="00B04D68"/>
    <w:rsid w:val="00B05319"/>
    <w:rsid w:val="00B0790F"/>
    <w:rsid w:val="00B07CB5"/>
    <w:rsid w:val="00B10A34"/>
    <w:rsid w:val="00B10DE5"/>
    <w:rsid w:val="00B11A72"/>
    <w:rsid w:val="00B11B29"/>
    <w:rsid w:val="00B1250B"/>
    <w:rsid w:val="00B12CF1"/>
    <w:rsid w:val="00B13510"/>
    <w:rsid w:val="00B143D4"/>
    <w:rsid w:val="00B1472B"/>
    <w:rsid w:val="00B1598D"/>
    <w:rsid w:val="00B17E6A"/>
    <w:rsid w:val="00B2527A"/>
    <w:rsid w:val="00B27DE2"/>
    <w:rsid w:val="00B30178"/>
    <w:rsid w:val="00B31925"/>
    <w:rsid w:val="00B32213"/>
    <w:rsid w:val="00B3417A"/>
    <w:rsid w:val="00B34E37"/>
    <w:rsid w:val="00B3678A"/>
    <w:rsid w:val="00B37E2F"/>
    <w:rsid w:val="00B4138A"/>
    <w:rsid w:val="00B425BD"/>
    <w:rsid w:val="00B433C7"/>
    <w:rsid w:val="00B43425"/>
    <w:rsid w:val="00B43F90"/>
    <w:rsid w:val="00B44EAC"/>
    <w:rsid w:val="00B4629D"/>
    <w:rsid w:val="00B479F7"/>
    <w:rsid w:val="00B5001D"/>
    <w:rsid w:val="00B51A07"/>
    <w:rsid w:val="00B531B8"/>
    <w:rsid w:val="00B5561A"/>
    <w:rsid w:val="00B56872"/>
    <w:rsid w:val="00B57385"/>
    <w:rsid w:val="00B600CD"/>
    <w:rsid w:val="00B611E1"/>
    <w:rsid w:val="00B616F2"/>
    <w:rsid w:val="00B61A4C"/>
    <w:rsid w:val="00B6205B"/>
    <w:rsid w:val="00B64EB5"/>
    <w:rsid w:val="00B6527D"/>
    <w:rsid w:val="00B652BA"/>
    <w:rsid w:val="00B6639E"/>
    <w:rsid w:val="00B7021C"/>
    <w:rsid w:val="00B70733"/>
    <w:rsid w:val="00B70816"/>
    <w:rsid w:val="00B70A2B"/>
    <w:rsid w:val="00B71151"/>
    <w:rsid w:val="00B7272A"/>
    <w:rsid w:val="00B72CFF"/>
    <w:rsid w:val="00B7320D"/>
    <w:rsid w:val="00B73379"/>
    <w:rsid w:val="00B7480B"/>
    <w:rsid w:val="00B81024"/>
    <w:rsid w:val="00B81D7D"/>
    <w:rsid w:val="00B82C18"/>
    <w:rsid w:val="00B84A75"/>
    <w:rsid w:val="00B85D7A"/>
    <w:rsid w:val="00B9088F"/>
    <w:rsid w:val="00B912E4"/>
    <w:rsid w:val="00B9262D"/>
    <w:rsid w:val="00B92CAA"/>
    <w:rsid w:val="00B93507"/>
    <w:rsid w:val="00B93C6F"/>
    <w:rsid w:val="00B93F82"/>
    <w:rsid w:val="00B941FA"/>
    <w:rsid w:val="00B962E9"/>
    <w:rsid w:val="00BA0D98"/>
    <w:rsid w:val="00BA0E96"/>
    <w:rsid w:val="00BA2939"/>
    <w:rsid w:val="00BA2983"/>
    <w:rsid w:val="00BA2D84"/>
    <w:rsid w:val="00BA32E2"/>
    <w:rsid w:val="00BA3AA4"/>
    <w:rsid w:val="00BA4AC3"/>
    <w:rsid w:val="00BA4F55"/>
    <w:rsid w:val="00BA76E6"/>
    <w:rsid w:val="00BB0426"/>
    <w:rsid w:val="00BB1856"/>
    <w:rsid w:val="00BB6E68"/>
    <w:rsid w:val="00BC0F55"/>
    <w:rsid w:val="00BC1526"/>
    <w:rsid w:val="00BC2909"/>
    <w:rsid w:val="00BC3026"/>
    <w:rsid w:val="00BC567C"/>
    <w:rsid w:val="00BC5724"/>
    <w:rsid w:val="00BC7A09"/>
    <w:rsid w:val="00BD2DA2"/>
    <w:rsid w:val="00BD2ECF"/>
    <w:rsid w:val="00BD531C"/>
    <w:rsid w:val="00BD6433"/>
    <w:rsid w:val="00BD65E5"/>
    <w:rsid w:val="00BD77F2"/>
    <w:rsid w:val="00BE1B2F"/>
    <w:rsid w:val="00BE2B2A"/>
    <w:rsid w:val="00BE2DB1"/>
    <w:rsid w:val="00BE39E6"/>
    <w:rsid w:val="00BE3BA0"/>
    <w:rsid w:val="00BE67B8"/>
    <w:rsid w:val="00BE70E2"/>
    <w:rsid w:val="00BF0E01"/>
    <w:rsid w:val="00BF0FF5"/>
    <w:rsid w:val="00BF14DF"/>
    <w:rsid w:val="00BF25EC"/>
    <w:rsid w:val="00BF40BA"/>
    <w:rsid w:val="00BF5FB5"/>
    <w:rsid w:val="00BF687B"/>
    <w:rsid w:val="00C00465"/>
    <w:rsid w:val="00C009A3"/>
    <w:rsid w:val="00C02344"/>
    <w:rsid w:val="00C02C05"/>
    <w:rsid w:val="00C03DB6"/>
    <w:rsid w:val="00C04233"/>
    <w:rsid w:val="00C0473E"/>
    <w:rsid w:val="00C04A0E"/>
    <w:rsid w:val="00C05B05"/>
    <w:rsid w:val="00C06310"/>
    <w:rsid w:val="00C106B2"/>
    <w:rsid w:val="00C12CA8"/>
    <w:rsid w:val="00C1352D"/>
    <w:rsid w:val="00C13C8B"/>
    <w:rsid w:val="00C143B8"/>
    <w:rsid w:val="00C14966"/>
    <w:rsid w:val="00C1548C"/>
    <w:rsid w:val="00C17AC7"/>
    <w:rsid w:val="00C20F0C"/>
    <w:rsid w:val="00C21549"/>
    <w:rsid w:val="00C22CC5"/>
    <w:rsid w:val="00C23C4B"/>
    <w:rsid w:val="00C250A9"/>
    <w:rsid w:val="00C2618D"/>
    <w:rsid w:val="00C26804"/>
    <w:rsid w:val="00C318D0"/>
    <w:rsid w:val="00C34468"/>
    <w:rsid w:val="00C346F4"/>
    <w:rsid w:val="00C353E6"/>
    <w:rsid w:val="00C35FC2"/>
    <w:rsid w:val="00C36F23"/>
    <w:rsid w:val="00C37920"/>
    <w:rsid w:val="00C40B4D"/>
    <w:rsid w:val="00C40FF9"/>
    <w:rsid w:val="00C41BF0"/>
    <w:rsid w:val="00C42891"/>
    <w:rsid w:val="00C44283"/>
    <w:rsid w:val="00C45DCB"/>
    <w:rsid w:val="00C46C1F"/>
    <w:rsid w:val="00C472E9"/>
    <w:rsid w:val="00C51220"/>
    <w:rsid w:val="00C53A2A"/>
    <w:rsid w:val="00C5443C"/>
    <w:rsid w:val="00C56302"/>
    <w:rsid w:val="00C56679"/>
    <w:rsid w:val="00C60BEE"/>
    <w:rsid w:val="00C60FB7"/>
    <w:rsid w:val="00C61936"/>
    <w:rsid w:val="00C61E2B"/>
    <w:rsid w:val="00C63318"/>
    <w:rsid w:val="00C6354B"/>
    <w:rsid w:val="00C67CEE"/>
    <w:rsid w:val="00C67D6E"/>
    <w:rsid w:val="00C7024E"/>
    <w:rsid w:val="00C706EA"/>
    <w:rsid w:val="00C71BAA"/>
    <w:rsid w:val="00C71C13"/>
    <w:rsid w:val="00C73184"/>
    <w:rsid w:val="00C74A25"/>
    <w:rsid w:val="00C74D30"/>
    <w:rsid w:val="00C7541A"/>
    <w:rsid w:val="00C773A7"/>
    <w:rsid w:val="00C81117"/>
    <w:rsid w:val="00C81E48"/>
    <w:rsid w:val="00C82633"/>
    <w:rsid w:val="00C828A4"/>
    <w:rsid w:val="00C82ADE"/>
    <w:rsid w:val="00C83002"/>
    <w:rsid w:val="00C83545"/>
    <w:rsid w:val="00C854A6"/>
    <w:rsid w:val="00C8559F"/>
    <w:rsid w:val="00C85EF6"/>
    <w:rsid w:val="00C879BB"/>
    <w:rsid w:val="00C90A2B"/>
    <w:rsid w:val="00C91C55"/>
    <w:rsid w:val="00C924A1"/>
    <w:rsid w:val="00C93F7F"/>
    <w:rsid w:val="00C964D3"/>
    <w:rsid w:val="00CA0576"/>
    <w:rsid w:val="00CA08BE"/>
    <w:rsid w:val="00CA09A4"/>
    <w:rsid w:val="00CA13D2"/>
    <w:rsid w:val="00CA1AD8"/>
    <w:rsid w:val="00CA2683"/>
    <w:rsid w:val="00CA56B1"/>
    <w:rsid w:val="00CA723C"/>
    <w:rsid w:val="00CB0B41"/>
    <w:rsid w:val="00CB3EFA"/>
    <w:rsid w:val="00CB6EB7"/>
    <w:rsid w:val="00CB7614"/>
    <w:rsid w:val="00CC0E84"/>
    <w:rsid w:val="00CC2AE2"/>
    <w:rsid w:val="00CC3AA0"/>
    <w:rsid w:val="00CD03C4"/>
    <w:rsid w:val="00CD0B5D"/>
    <w:rsid w:val="00CD21AD"/>
    <w:rsid w:val="00CD22F9"/>
    <w:rsid w:val="00CD24CB"/>
    <w:rsid w:val="00CD3DB8"/>
    <w:rsid w:val="00CD4604"/>
    <w:rsid w:val="00CD681D"/>
    <w:rsid w:val="00CD6CA4"/>
    <w:rsid w:val="00CD7772"/>
    <w:rsid w:val="00CD7773"/>
    <w:rsid w:val="00CE4539"/>
    <w:rsid w:val="00CE45C3"/>
    <w:rsid w:val="00CE5791"/>
    <w:rsid w:val="00CE594E"/>
    <w:rsid w:val="00CE5BEE"/>
    <w:rsid w:val="00CF1042"/>
    <w:rsid w:val="00CF15E4"/>
    <w:rsid w:val="00CF1E9B"/>
    <w:rsid w:val="00CF33E4"/>
    <w:rsid w:val="00CF3411"/>
    <w:rsid w:val="00CF5096"/>
    <w:rsid w:val="00CF7210"/>
    <w:rsid w:val="00CF7E41"/>
    <w:rsid w:val="00D00E0D"/>
    <w:rsid w:val="00D02272"/>
    <w:rsid w:val="00D03E5C"/>
    <w:rsid w:val="00D0402D"/>
    <w:rsid w:val="00D05AD8"/>
    <w:rsid w:val="00D07015"/>
    <w:rsid w:val="00D076C5"/>
    <w:rsid w:val="00D0781C"/>
    <w:rsid w:val="00D07C1E"/>
    <w:rsid w:val="00D102DB"/>
    <w:rsid w:val="00D10DD3"/>
    <w:rsid w:val="00D117A4"/>
    <w:rsid w:val="00D11DBA"/>
    <w:rsid w:val="00D13C6F"/>
    <w:rsid w:val="00D13D77"/>
    <w:rsid w:val="00D146D0"/>
    <w:rsid w:val="00D1556E"/>
    <w:rsid w:val="00D15744"/>
    <w:rsid w:val="00D15A60"/>
    <w:rsid w:val="00D15AC9"/>
    <w:rsid w:val="00D16B53"/>
    <w:rsid w:val="00D16F90"/>
    <w:rsid w:val="00D17048"/>
    <w:rsid w:val="00D17908"/>
    <w:rsid w:val="00D20B4F"/>
    <w:rsid w:val="00D21D39"/>
    <w:rsid w:val="00D22A1B"/>
    <w:rsid w:val="00D23FF8"/>
    <w:rsid w:val="00D257DB"/>
    <w:rsid w:val="00D25E6D"/>
    <w:rsid w:val="00D25F5B"/>
    <w:rsid w:val="00D26FE9"/>
    <w:rsid w:val="00D272A8"/>
    <w:rsid w:val="00D273B3"/>
    <w:rsid w:val="00D27AFB"/>
    <w:rsid w:val="00D27BB8"/>
    <w:rsid w:val="00D27E78"/>
    <w:rsid w:val="00D305E9"/>
    <w:rsid w:val="00D30A4B"/>
    <w:rsid w:val="00D33F7A"/>
    <w:rsid w:val="00D34704"/>
    <w:rsid w:val="00D35BDD"/>
    <w:rsid w:val="00D35F3A"/>
    <w:rsid w:val="00D36195"/>
    <w:rsid w:val="00D364A8"/>
    <w:rsid w:val="00D37F31"/>
    <w:rsid w:val="00D402D8"/>
    <w:rsid w:val="00D4050C"/>
    <w:rsid w:val="00D412E8"/>
    <w:rsid w:val="00D4132B"/>
    <w:rsid w:val="00D42911"/>
    <w:rsid w:val="00D45841"/>
    <w:rsid w:val="00D47CD0"/>
    <w:rsid w:val="00D501B4"/>
    <w:rsid w:val="00D51DF2"/>
    <w:rsid w:val="00D55720"/>
    <w:rsid w:val="00D55DA6"/>
    <w:rsid w:val="00D572A4"/>
    <w:rsid w:val="00D57544"/>
    <w:rsid w:val="00D577EB"/>
    <w:rsid w:val="00D638BF"/>
    <w:rsid w:val="00D63DEE"/>
    <w:rsid w:val="00D64068"/>
    <w:rsid w:val="00D655A7"/>
    <w:rsid w:val="00D67781"/>
    <w:rsid w:val="00D67CEA"/>
    <w:rsid w:val="00D702A9"/>
    <w:rsid w:val="00D70D0B"/>
    <w:rsid w:val="00D722A5"/>
    <w:rsid w:val="00D73957"/>
    <w:rsid w:val="00D73D5D"/>
    <w:rsid w:val="00D770F5"/>
    <w:rsid w:val="00D77256"/>
    <w:rsid w:val="00D80116"/>
    <w:rsid w:val="00D81A47"/>
    <w:rsid w:val="00D85C5E"/>
    <w:rsid w:val="00D8645C"/>
    <w:rsid w:val="00D901ED"/>
    <w:rsid w:val="00D9060F"/>
    <w:rsid w:val="00D90888"/>
    <w:rsid w:val="00D93B34"/>
    <w:rsid w:val="00D9576A"/>
    <w:rsid w:val="00D96498"/>
    <w:rsid w:val="00DA0FC7"/>
    <w:rsid w:val="00DA15EE"/>
    <w:rsid w:val="00DA2B41"/>
    <w:rsid w:val="00DA3B81"/>
    <w:rsid w:val="00DA4AFE"/>
    <w:rsid w:val="00DA611D"/>
    <w:rsid w:val="00DA648D"/>
    <w:rsid w:val="00DA69D0"/>
    <w:rsid w:val="00DA6BCE"/>
    <w:rsid w:val="00DB0930"/>
    <w:rsid w:val="00DB3152"/>
    <w:rsid w:val="00DB6351"/>
    <w:rsid w:val="00DB68E4"/>
    <w:rsid w:val="00DB6FDD"/>
    <w:rsid w:val="00DB7397"/>
    <w:rsid w:val="00DB7811"/>
    <w:rsid w:val="00DB7B14"/>
    <w:rsid w:val="00DB7D01"/>
    <w:rsid w:val="00DC0459"/>
    <w:rsid w:val="00DC27DB"/>
    <w:rsid w:val="00DC3A8F"/>
    <w:rsid w:val="00DD02BE"/>
    <w:rsid w:val="00DD05D2"/>
    <w:rsid w:val="00DD061C"/>
    <w:rsid w:val="00DD0ED1"/>
    <w:rsid w:val="00DD189A"/>
    <w:rsid w:val="00DD1BFA"/>
    <w:rsid w:val="00DD45FB"/>
    <w:rsid w:val="00DD6725"/>
    <w:rsid w:val="00DD7DDE"/>
    <w:rsid w:val="00DE216E"/>
    <w:rsid w:val="00DE3ADD"/>
    <w:rsid w:val="00DE52E1"/>
    <w:rsid w:val="00DE571A"/>
    <w:rsid w:val="00DF398F"/>
    <w:rsid w:val="00DF3E81"/>
    <w:rsid w:val="00DF56D0"/>
    <w:rsid w:val="00DF59B9"/>
    <w:rsid w:val="00DF6018"/>
    <w:rsid w:val="00E001F5"/>
    <w:rsid w:val="00E03286"/>
    <w:rsid w:val="00E032DE"/>
    <w:rsid w:val="00E03C82"/>
    <w:rsid w:val="00E04C05"/>
    <w:rsid w:val="00E076DE"/>
    <w:rsid w:val="00E102B9"/>
    <w:rsid w:val="00E118C2"/>
    <w:rsid w:val="00E12E34"/>
    <w:rsid w:val="00E141D4"/>
    <w:rsid w:val="00E14556"/>
    <w:rsid w:val="00E145E4"/>
    <w:rsid w:val="00E15B38"/>
    <w:rsid w:val="00E16CE6"/>
    <w:rsid w:val="00E175E1"/>
    <w:rsid w:val="00E1778E"/>
    <w:rsid w:val="00E178DA"/>
    <w:rsid w:val="00E20ABB"/>
    <w:rsid w:val="00E24354"/>
    <w:rsid w:val="00E24879"/>
    <w:rsid w:val="00E2577E"/>
    <w:rsid w:val="00E27DA2"/>
    <w:rsid w:val="00E30714"/>
    <w:rsid w:val="00E318AC"/>
    <w:rsid w:val="00E32DAB"/>
    <w:rsid w:val="00E37DDF"/>
    <w:rsid w:val="00E42134"/>
    <w:rsid w:val="00E43461"/>
    <w:rsid w:val="00E43CE6"/>
    <w:rsid w:val="00E457C1"/>
    <w:rsid w:val="00E45BD3"/>
    <w:rsid w:val="00E462BC"/>
    <w:rsid w:val="00E47A99"/>
    <w:rsid w:val="00E50925"/>
    <w:rsid w:val="00E50AAD"/>
    <w:rsid w:val="00E5173F"/>
    <w:rsid w:val="00E51CCA"/>
    <w:rsid w:val="00E53328"/>
    <w:rsid w:val="00E56764"/>
    <w:rsid w:val="00E577AD"/>
    <w:rsid w:val="00E60744"/>
    <w:rsid w:val="00E61213"/>
    <w:rsid w:val="00E61677"/>
    <w:rsid w:val="00E62B89"/>
    <w:rsid w:val="00E63D88"/>
    <w:rsid w:val="00E65212"/>
    <w:rsid w:val="00E668E4"/>
    <w:rsid w:val="00E673DC"/>
    <w:rsid w:val="00E703B2"/>
    <w:rsid w:val="00E71C79"/>
    <w:rsid w:val="00E7237B"/>
    <w:rsid w:val="00E73724"/>
    <w:rsid w:val="00E75050"/>
    <w:rsid w:val="00E75F12"/>
    <w:rsid w:val="00E76633"/>
    <w:rsid w:val="00E82B45"/>
    <w:rsid w:val="00E83038"/>
    <w:rsid w:val="00E83769"/>
    <w:rsid w:val="00E86A36"/>
    <w:rsid w:val="00E90E61"/>
    <w:rsid w:val="00E91351"/>
    <w:rsid w:val="00E914BD"/>
    <w:rsid w:val="00E91B3E"/>
    <w:rsid w:val="00E91B7F"/>
    <w:rsid w:val="00E925A4"/>
    <w:rsid w:val="00E927FE"/>
    <w:rsid w:val="00E93FF0"/>
    <w:rsid w:val="00E94482"/>
    <w:rsid w:val="00E94548"/>
    <w:rsid w:val="00E94713"/>
    <w:rsid w:val="00E95343"/>
    <w:rsid w:val="00E9588F"/>
    <w:rsid w:val="00E963B3"/>
    <w:rsid w:val="00E964BD"/>
    <w:rsid w:val="00E96639"/>
    <w:rsid w:val="00E975C4"/>
    <w:rsid w:val="00E9782C"/>
    <w:rsid w:val="00EA1676"/>
    <w:rsid w:val="00EA19E9"/>
    <w:rsid w:val="00EA2E10"/>
    <w:rsid w:val="00EA3CFD"/>
    <w:rsid w:val="00EA5B7D"/>
    <w:rsid w:val="00EA61AF"/>
    <w:rsid w:val="00EB0A31"/>
    <w:rsid w:val="00EB212A"/>
    <w:rsid w:val="00EB2947"/>
    <w:rsid w:val="00EB31F9"/>
    <w:rsid w:val="00EB3615"/>
    <w:rsid w:val="00EB4171"/>
    <w:rsid w:val="00EB483A"/>
    <w:rsid w:val="00EB7106"/>
    <w:rsid w:val="00EC1CEC"/>
    <w:rsid w:val="00EC2034"/>
    <w:rsid w:val="00EC2ECB"/>
    <w:rsid w:val="00EC2F4D"/>
    <w:rsid w:val="00EC4A18"/>
    <w:rsid w:val="00ED31CB"/>
    <w:rsid w:val="00ED4306"/>
    <w:rsid w:val="00ED61CC"/>
    <w:rsid w:val="00ED638B"/>
    <w:rsid w:val="00ED6B84"/>
    <w:rsid w:val="00ED6FA4"/>
    <w:rsid w:val="00ED7000"/>
    <w:rsid w:val="00ED795F"/>
    <w:rsid w:val="00EE02A7"/>
    <w:rsid w:val="00EE11B7"/>
    <w:rsid w:val="00EE1ADA"/>
    <w:rsid w:val="00EE3847"/>
    <w:rsid w:val="00EE3D25"/>
    <w:rsid w:val="00EE5532"/>
    <w:rsid w:val="00EE58D4"/>
    <w:rsid w:val="00EE6099"/>
    <w:rsid w:val="00EE728C"/>
    <w:rsid w:val="00EE7D20"/>
    <w:rsid w:val="00EF0DAD"/>
    <w:rsid w:val="00EF124B"/>
    <w:rsid w:val="00EF140B"/>
    <w:rsid w:val="00EF38C3"/>
    <w:rsid w:val="00EF3B15"/>
    <w:rsid w:val="00EF4855"/>
    <w:rsid w:val="00EF485F"/>
    <w:rsid w:val="00EF513F"/>
    <w:rsid w:val="00EF5443"/>
    <w:rsid w:val="00F01DF4"/>
    <w:rsid w:val="00F02956"/>
    <w:rsid w:val="00F031C0"/>
    <w:rsid w:val="00F052F5"/>
    <w:rsid w:val="00F05FEB"/>
    <w:rsid w:val="00F0775A"/>
    <w:rsid w:val="00F07F57"/>
    <w:rsid w:val="00F109F5"/>
    <w:rsid w:val="00F11406"/>
    <w:rsid w:val="00F11BA8"/>
    <w:rsid w:val="00F12CD6"/>
    <w:rsid w:val="00F157C6"/>
    <w:rsid w:val="00F205CE"/>
    <w:rsid w:val="00F20A25"/>
    <w:rsid w:val="00F218DB"/>
    <w:rsid w:val="00F2406C"/>
    <w:rsid w:val="00F25C05"/>
    <w:rsid w:val="00F25D2C"/>
    <w:rsid w:val="00F26F80"/>
    <w:rsid w:val="00F30BDF"/>
    <w:rsid w:val="00F315CE"/>
    <w:rsid w:val="00F32978"/>
    <w:rsid w:val="00F32DCF"/>
    <w:rsid w:val="00F34519"/>
    <w:rsid w:val="00F34D17"/>
    <w:rsid w:val="00F358AF"/>
    <w:rsid w:val="00F3762E"/>
    <w:rsid w:val="00F37E44"/>
    <w:rsid w:val="00F400AF"/>
    <w:rsid w:val="00F40624"/>
    <w:rsid w:val="00F4277C"/>
    <w:rsid w:val="00F4301F"/>
    <w:rsid w:val="00F43F76"/>
    <w:rsid w:val="00F4568C"/>
    <w:rsid w:val="00F474ED"/>
    <w:rsid w:val="00F47FD4"/>
    <w:rsid w:val="00F50AB2"/>
    <w:rsid w:val="00F525BD"/>
    <w:rsid w:val="00F53E34"/>
    <w:rsid w:val="00F55505"/>
    <w:rsid w:val="00F55B78"/>
    <w:rsid w:val="00F55F1A"/>
    <w:rsid w:val="00F5610B"/>
    <w:rsid w:val="00F6403A"/>
    <w:rsid w:val="00F64AC5"/>
    <w:rsid w:val="00F67398"/>
    <w:rsid w:val="00F679B5"/>
    <w:rsid w:val="00F67AC3"/>
    <w:rsid w:val="00F67C27"/>
    <w:rsid w:val="00F67CC6"/>
    <w:rsid w:val="00F67F0C"/>
    <w:rsid w:val="00F67F28"/>
    <w:rsid w:val="00F70DCF"/>
    <w:rsid w:val="00F75E4F"/>
    <w:rsid w:val="00F77960"/>
    <w:rsid w:val="00F80F46"/>
    <w:rsid w:val="00F8119E"/>
    <w:rsid w:val="00F8270C"/>
    <w:rsid w:val="00F82B42"/>
    <w:rsid w:val="00F8386F"/>
    <w:rsid w:val="00F83C90"/>
    <w:rsid w:val="00F85FC6"/>
    <w:rsid w:val="00F86119"/>
    <w:rsid w:val="00F8664F"/>
    <w:rsid w:val="00F918EB"/>
    <w:rsid w:val="00F91C4E"/>
    <w:rsid w:val="00F92DCB"/>
    <w:rsid w:val="00F93B0E"/>
    <w:rsid w:val="00F9488F"/>
    <w:rsid w:val="00F9551A"/>
    <w:rsid w:val="00F96C66"/>
    <w:rsid w:val="00F97B13"/>
    <w:rsid w:val="00F97D60"/>
    <w:rsid w:val="00FA01E5"/>
    <w:rsid w:val="00FA098E"/>
    <w:rsid w:val="00FA3839"/>
    <w:rsid w:val="00FA3D2F"/>
    <w:rsid w:val="00FA4CE2"/>
    <w:rsid w:val="00FA4EC7"/>
    <w:rsid w:val="00FA5E8D"/>
    <w:rsid w:val="00FA7EDA"/>
    <w:rsid w:val="00FB0072"/>
    <w:rsid w:val="00FB1280"/>
    <w:rsid w:val="00FB1D34"/>
    <w:rsid w:val="00FB259B"/>
    <w:rsid w:val="00FB2D98"/>
    <w:rsid w:val="00FB36E4"/>
    <w:rsid w:val="00FB459A"/>
    <w:rsid w:val="00FB4668"/>
    <w:rsid w:val="00FB52BA"/>
    <w:rsid w:val="00FB704E"/>
    <w:rsid w:val="00FB76AA"/>
    <w:rsid w:val="00FB78A0"/>
    <w:rsid w:val="00FB7B98"/>
    <w:rsid w:val="00FC085D"/>
    <w:rsid w:val="00FC0F81"/>
    <w:rsid w:val="00FC2ADD"/>
    <w:rsid w:val="00FC3A09"/>
    <w:rsid w:val="00FC3CEA"/>
    <w:rsid w:val="00FC6DF3"/>
    <w:rsid w:val="00FC6FA3"/>
    <w:rsid w:val="00FC7E60"/>
    <w:rsid w:val="00FC7EDA"/>
    <w:rsid w:val="00FD0F62"/>
    <w:rsid w:val="00FD23DE"/>
    <w:rsid w:val="00FD33CE"/>
    <w:rsid w:val="00FD3866"/>
    <w:rsid w:val="00FD5477"/>
    <w:rsid w:val="00FD5E3A"/>
    <w:rsid w:val="00FD6E91"/>
    <w:rsid w:val="00FE00F4"/>
    <w:rsid w:val="00FE02A6"/>
    <w:rsid w:val="00FE03EE"/>
    <w:rsid w:val="00FE087A"/>
    <w:rsid w:val="00FE0C45"/>
    <w:rsid w:val="00FE3800"/>
    <w:rsid w:val="00FE4654"/>
    <w:rsid w:val="00FE542D"/>
    <w:rsid w:val="00FE605E"/>
    <w:rsid w:val="00FE6601"/>
    <w:rsid w:val="00FE6E06"/>
    <w:rsid w:val="00FE7334"/>
    <w:rsid w:val="00FE773A"/>
    <w:rsid w:val="00FE7FA8"/>
    <w:rsid w:val="00FF1F6D"/>
    <w:rsid w:val="00FF24BE"/>
    <w:rsid w:val="00FF26AE"/>
    <w:rsid w:val="00FF434D"/>
    <w:rsid w:val="00FF5BFB"/>
    <w:rsid w:val="00FF6E4B"/>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062C"/>
  <w15:docId w15:val="{1159CB51-BD28-4E60-8703-BBC214D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53"/>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5"/>
      </w:numPr>
    </w:pPr>
  </w:style>
  <w:style w:type="numbering" w:customStyle="1" w:styleId="WW8Num35">
    <w:name w:val="WW8Num35"/>
    <w:basedOn w:val="ListeYok"/>
    <w:rsid w:val="00FB4668"/>
    <w:pPr>
      <w:numPr>
        <w:numId w:val="6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67"/>
      </w:numPr>
    </w:pPr>
  </w:style>
  <w:style w:type="numbering" w:customStyle="1" w:styleId="WW8Num59">
    <w:name w:val="WW8Num59"/>
    <w:basedOn w:val="ListeYok"/>
    <w:rsid w:val="00FB4668"/>
    <w:pPr>
      <w:numPr>
        <w:numId w:val="6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5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3"/>
      </w:numPr>
    </w:pPr>
  </w:style>
  <w:style w:type="numbering" w:customStyle="1" w:styleId="WW8Num14">
    <w:name w:val="WW8Num14"/>
    <w:basedOn w:val="ListeYok"/>
    <w:rsid w:val="00FB4668"/>
    <w:pPr>
      <w:numPr>
        <w:numId w:val="66"/>
      </w:numPr>
    </w:pPr>
  </w:style>
  <w:style w:type="numbering" w:customStyle="1" w:styleId="WW8Num15">
    <w:name w:val="WW8Num15"/>
    <w:basedOn w:val="ListeYok"/>
    <w:rsid w:val="00FB4668"/>
    <w:pPr>
      <w:numPr>
        <w:numId w:val="6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59"/>
      </w:numPr>
    </w:pPr>
  </w:style>
  <w:style w:type="numbering" w:customStyle="1" w:styleId="WW8Num42">
    <w:name w:val="WW8Num42"/>
    <w:basedOn w:val="ListeYok"/>
    <w:rsid w:val="00FB4668"/>
    <w:pPr>
      <w:numPr>
        <w:numId w:val="61"/>
      </w:numPr>
    </w:pPr>
  </w:style>
  <w:style w:type="numbering" w:customStyle="1" w:styleId="WW8Num45">
    <w:name w:val="WW8Num45"/>
    <w:basedOn w:val="ListeYok"/>
    <w:rsid w:val="00FB4668"/>
    <w:pPr>
      <w:numPr>
        <w:numId w:val="64"/>
      </w:numPr>
    </w:pPr>
  </w:style>
  <w:style w:type="numbering" w:customStyle="1" w:styleId="WW8Num46">
    <w:name w:val="WW8Num46"/>
    <w:basedOn w:val="ListeYok"/>
    <w:rsid w:val="00FB4668"/>
    <w:pPr>
      <w:numPr>
        <w:numId w:val="62"/>
      </w:numPr>
    </w:pPr>
  </w:style>
  <w:style w:type="numbering" w:customStyle="1" w:styleId="WW8Num50">
    <w:name w:val="WW8Num50"/>
    <w:basedOn w:val="ListeYok"/>
    <w:rsid w:val="00FB4668"/>
    <w:pPr>
      <w:numPr>
        <w:numId w:val="7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3"/>
      </w:numPr>
    </w:pPr>
  </w:style>
  <w:style w:type="numbering" w:customStyle="1" w:styleId="WW8Num56">
    <w:name w:val="WW8Num56"/>
    <w:basedOn w:val="ListeYok"/>
    <w:rsid w:val="00FB4668"/>
    <w:pPr>
      <w:numPr>
        <w:numId w:val="56"/>
      </w:numPr>
    </w:pPr>
  </w:style>
  <w:style w:type="numbering" w:customStyle="1" w:styleId="WW8Num60">
    <w:name w:val="WW8Num60"/>
    <w:basedOn w:val="ListeYok"/>
    <w:rsid w:val="00FB4668"/>
    <w:pPr>
      <w:numPr>
        <w:numId w:val="5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ADB paragraph numbering,Colorful List - Accent 11,List Paragraph (numbered (a)),Bullets,Medium Grid 1 Accent 2,Paragraphe de liste1,l"/>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 w:type="paragraph" w:styleId="Dzeltme">
    <w:name w:val="Revision"/>
    <w:hidden/>
    <w:uiPriority w:val="99"/>
    <w:semiHidden/>
    <w:rsid w:val="00F02956"/>
    <w:pPr>
      <w:spacing w:line="240" w:lineRule="auto"/>
    </w:pPr>
    <w:rPr>
      <w:rFonts w:ascii="Times New Roman" w:eastAsia="Times New Roman" w:hAnsi="Times New Roman" w:cs="Times New Roman"/>
      <w:sz w:val="24"/>
      <w:szCs w:val="24"/>
      <w:lang w:eastAsia="tr-TR"/>
    </w:rPr>
  </w:style>
  <w:style w:type="paragraph" w:customStyle="1" w:styleId="TabloEtiketi">
    <w:name w:val="_ Tablo Etiketi"/>
    <w:basedOn w:val="Normal"/>
    <w:rsid w:val="005B20B4"/>
    <w:rPr>
      <w:b/>
    </w:rPr>
  </w:style>
  <w:style w:type="paragraph" w:customStyle="1" w:styleId="TabloMetni">
    <w:name w:val="_ Tablo Metni"/>
    <w:basedOn w:val="Normal"/>
    <w:rsid w:val="005B20B4"/>
  </w:style>
  <w:style w:type="paragraph" w:customStyle="1" w:styleId="msonospacing0">
    <w:name w:val="msonospacing"/>
    <w:rsid w:val="00732AD8"/>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583687359">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686055743">
      <w:bodyDiv w:val="1"/>
      <w:marLeft w:val="0"/>
      <w:marRight w:val="0"/>
      <w:marTop w:val="0"/>
      <w:marBottom w:val="0"/>
      <w:divBdr>
        <w:top w:val="none" w:sz="0" w:space="0" w:color="auto"/>
        <w:left w:val="none" w:sz="0" w:space="0" w:color="auto"/>
        <w:bottom w:val="none" w:sz="0" w:space="0" w:color="auto"/>
        <w:right w:val="none" w:sz="0" w:space="0" w:color="auto"/>
      </w:divBdr>
    </w:div>
    <w:div w:id="736971768">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247112577">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D7ED1-7303-4D7B-9E28-2E8671C1B8A1}"/>
</file>

<file path=customXml/itemProps2.xml><?xml version="1.0" encoding="utf-8"?>
<ds:datastoreItem xmlns:ds="http://schemas.openxmlformats.org/officeDocument/2006/customXml" ds:itemID="{5FBC5EA4-E738-48E0-A0F6-BC5170D06659}"/>
</file>

<file path=customXml/itemProps3.xml><?xml version="1.0" encoding="utf-8"?>
<ds:datastoreItem xmlns:ds="http://schemas.openxmlformats.org/officeDocument/2006/customXml" ds:itemID="{E8D8BAF5-5381-4EC8-9DC7-293D8F6D7C9F}"/>
</file>

<file path=customXml/itemProps4.xml><?xml version="1.0" encoding="utf-8"?>
<ds:datastoreItem xmlns:ds="http://schemas.openxmlformats.org/officeDocument/2006/customXml" ds:itemID="{69644550-842C-4AC6-B877-AEA5621C95A4}"/>
</file>

<file path=docProps/app.xml><?xml version="1.0" encoding="utf-8"?>
<Properties xmlns="http://schemas.openxmlformats.org/officeDocument/2006/extended-properties" xmlns:vt="http://schemas.openxmlformats.org/officeDocument/2006/docPropsVTypes">
  <Template>Normal.dotm</Template>
  <TotalTime>946</TotalTime>
  <Pages>6</Pages>
  <Words>1672</Words>
  <Characters>9532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İlknur ÜNSAL</cp:lastModifiedBy>
  <cp:revision>476</cp:revision>
  <cp:lastPrinted>2023-02-20T13:10:00Z</cp:lastPrinted>
  <dcterms:created xsi:type="dcterms:W3CDTF">2023-01-05T10:14:00Z</dcterms:created>
  <dcterms:modified xsi:type="dcterms:W3CDTF">2023-03-23T07:08:00Z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